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93445" w14:textId="77777777" w:rsidR="00D310E2" w:rsidRPr="00A07253" w:rsidRDefault="00D310E2" w:rsidP="00D310E2">
      <w:pPr>
        <w:spacing w:after="0"/>
        <w:rPr>
          <w:rFonts w:ascii="Cambria" w:hAnsi="Cambria"/>
          <w:sz w:val="24"/>
          <w:szCs w:val="24"/>
          <w:lang w:val="sr-Latn-CS"/>
        </w:rPr>
      </w:pPr>
    </w:p>
    <w:p w14:paraId="13E5A114" w14:textId="371C6D82" w:rsidR="00DB14E9" w:rsidRPr="00AE0C1C" w:rsidRDefault="00680AF4" w:rsidP="00AE0C1C">
      <w:pPr>
        <w:keepNext/>
        <w:keepLines/>
        <w:tabs>
          <w:tab w:val="left" w:pos="270"/>
          <w:tab w:val="left" w:pos="5760"/>
        </w:tabs>
        <w:spacing w:after="0" w:line="242" w:lineRule="auto"/>
        <w:ind w:right="342"/>
        <w:outlineLvl w:val="0"/>
        <w:rPr>
          <w:rFonts w:ascii="Cambria" w:eastAsia="Cambria" w:hAnsi="Cambria" w:cstheme="minorHAnsi"/>
          <w:color w:val="002060"/>
          <w:sz w:val="36"/>
          <w:szCs w:val="36"/>
          <w:shd w:val="clear" w:color="auto" w:fill="FFFFFF"/>
        </w:rPr>
      </w:pPr>
      <w:r w:rsidRPr="00A07253">
        <w:rPr>
          <w:rFonts w:ascii="Cambria" w:eastAsia="Cambria" w:hAnsi="Cambria" w:cstheme="minorHAnsi"/>
          <w:color w:val="002060"/>
          <w:sz w:val="36"/>
          <w:szCs w:val="36"/>
          <w:shd w:val="clear" w:color="auto" w:fill="FFFFFF"/>
        </w:rPr>
        <w:t>Territorial Kick-off event</w:t>
      </w:r>
      <w:r w:rsidR="00AE0C1C">
        <w:rPr>
          <w:rFonts w:ascii="Cambria" w:eastAsia="Cambria" w:hAnsi="Cambria" w:cstheme="minorHAnsi"/>
          <w:color w:val="002060"/>
          <w:sz w:val="36"/>
          <w:szCs w:val="36"/>
          <w:shd w:val="clear" w:color="auto" w:fill="FFFFFF"/>
        </w:rPr>
        <w:t xml:space="preserve"> in </w:t>
      </w:r>
      <w:proofErr w:type="spellStart"/>
      <w:r w:rsidR="00AE0C1C" w:rsidRPr="00AE0C1C">
        <w:rPr>
          <w:rFonts w:ascii="Cambria" w:eastAsia="Cambria" w:hAnsi="Cambria" w:cstheme="minorHAnsi"/>
          <w:color w:val="002060"/>
          <w:sz w:val="36"/>
          <w:szCs w:val="28"/>
          <w:shd w:val="clear" w:color="auto" w:fill="FFFFFF"/>
        </w:rPr>
        <w:t>Prijedor</w:t>
      </w:r>
      <w:proofErr w:type="spellEnd"/>
      <w:r w:rsidR="00AE0C1C" w:rsidRPr="00AE0C1C">
        <w:rPr>
          <w:rFonts w:ascii="Cambria" w:eastAsia="Cambria" w:hAnsi="Cambria" w:cstheme="minorHAnsi"/>
          <w:color w:val="002060"/>
          <w:sz w:val="36"/>
          <w:szCs w:val="28"/>
          <w:shd w:val="clear" w:color="auto" w:fill="FFFFFF"/>
        </w:rPr>
        <w:t xml:space="preserve">, Republic of </w:t>
      </w:r>
      <w:proofErr w:type="spellStart"/>
      <w:r w:rsidR="00AE0C1C" w:rsidRPr="00AE0C1C">
        <w:rPr>
          <w:rFonts w:ascii="Cambria" w:eastAsia="Cambria" w:hAnsi="Cambria" w:cstheme="minorHAnsi"/>
          <w:color w:val="002060"/>
          <w:sz w:val="36"/>
          <w:szCs w:val="28"/>
          <w:shd w:val="clear" w:color="auto" w:fill="FFFFFF"/>
        </w:rPr>
        <w:t>Srpska</w:t>
      </w:r>
      <w:proofErr w:type="spellEnd"/>
      <w:r w:rsidR="00AE0C1C" w:rsidRPr="00AE0C1C">
        <w:rPr>
          <w:rFonts w:ascii="Cambria" w:eastAsia="Cambria" w:hAnsi="Cambria" w:cstheme="minorHAnsi"/>
          <w:color w:val="002060"/>
          <w:sz w:val="36"/>
          <w:szCs w:val="28"/>
          <w:shd w:val="clear" w:color="auto" w:fill="FFFFFF"/>
        </w:rPr>
        <w:t>, Bosnia and Herzegovina</w:t>
      </w:r>
    </w:p>
    <w:p w14:paraId="6B613B6E" w14:textId="77777777" w:rsidR="00DB14E9" w:rsidRPr="00A07253" w:rsidRDefault="00DB14E9" w:rsidP="00DB14E9">
      <w:pPr>
        <w:keepNext/>
        <w:keepLines/>
        <w:tabs>
          <w:tab w:val="left" w:pos="900"/>
          <w:tab w:val="left" w:pos="5760"/>
        </w:tabs>
        <w:spacing w:after="0" w:line="242" w:lineRule="auto"/>
        <w:ind w:left="900" w:right="792" w:hanging="450"/>
        <w:outlineLvl w:val="0"/>
        <w:rPr>
          <w:rFonts w:ascii="Cambria" w:eastAsia="Cambria" w:hAnsi="Cambria" w:cs="Cambria"/>
          <w:color w:val="002060"/>
          <w:sz w:val="24"/>
          <w:szCs w:val="24"/>
        </w:rPr>
      </w:pPr>
    </w:p>
    <w:p w14:paraId="208039B0" w14:textId="1BD927FB" w:rsidR="00DB14E9" w:rsidRPr="00A07253" w:rsidRDefault="00A05868" w:rsidP="00D310E2">
      <w:pPr>
        <w:spacing w:after="343" w:line="256" w:lineRule="auto"/>
        <w:ind w:left="-29"/>
        <w:rPr>
          <w:rFonts w:ascii="Cambria" w:hAnsi="Cambria"/>
          <w:sz w:val="24"/>
          <w:szCs w:val="24"/>
        </w:rPr>
      </w:pPr>
      <w:r w:rsidRPr="00A07253">
        <w:rPr>
          <w:rFonts w:ascii="Cambria" w:hAnsi="Cambria"/>
          <w:noProof/>
        </w:rPr>
        <mc:AlternateContent>
          <mc:Choice Requires="wpg">
            <w:drawing>
              <wp:inline distT="0" distB="0" distL="0" distR="0" wp14:anchorId="2568A756" wp14:editId="3AE85739">
                <wp:extent cx="5798185" cy="12065"/>
                <wp:effectExtent l="0" t="127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2065"/>
                          <a:chOff x="0" y="0"/>
                          <a:chExt cx="57981" cy="121"/>
                        </a:xfrm>
                      </wpg:grpSpPr>
                      <wps:wsp>
                        <wps:cNvPr id="3" name="Shape 4382"/>
                        <wps:cNvSpPr>
                          <a:spLocks/>
                        </wps:cNvSpPr>
                        <wps:spPr bwMode="auto">
                          <a:xfrm>
                            <a:off x="0" y="0"/>
                            <a:ext cx="57981" cy="121"/>
                          </a:xfrm>
                          <a:custGeom>
                            <a:avLst/>
                            <a:gdLst>
                              <a:gd name="T0" fmla="*/ 0 w 5798185"/>
                              <a:gd name="T1" fmla="*/ 0 h 12192"/>
                              <a:gd name="T2" fmla="*/ 57981 w 5798185"/>
                              <a:gd name="T3" fmla="*/ 0 h 12192"/>
                              <a:gd name="T4" fmla="*/ 57981 w 5798185"/>
                              <a:gd name="T5" fmla="*/ 121 h 12192"/>
                              <a:gd name="T6" fmla="*/ 0 w 5798185"/>
                              <a:gd name="T7" fmla="*/ 121 h 12192"/>
                              <a:gd name="T8" fmla="*/ 0 w 5798185"/>
                              <a:gd name="T9" fmla="*/ 0 h 12192"/>
                              <a:gd name="T10" fmla="*/ 0 60000 65536"/>
                              <a:gd name="T11" fmla="*/ 0 60000 65536"/>
                              <a:gd name="T12" fmla="*/ 0 60000 65536"/>
                              <a:gd name="T13" fmla="*/ 0 60000 65536"/>
                              <a:gd name="T14" fmla="*/ 0 60000 65536"/>
                              <a:gd name="T15" fmla="*/ 0 w 5798185"/>
                              <a:gd name="T16" fmla="*/ 0 h 12192"/>
                              <a:gd name="T17" fmla="*/ 5798185 w 5798185"/>
                              <a:gd name="T18" fmla="*/ 12192 h 12192"/>
                            </a:gdLst>
                            <a:ahLst/>
                            <a:cxnLst>
                              <a:cxn ang="T10">
                                <a:pos x="T0" y="T1"/>
                              </a:cxn>
                              <a:cxn ang="T11">
                                <a:pos x="T2" y="T3"/>
                              </a:cxn>
                              <a:cxn ang="T12">
                                <a:pos x="T4" y="T5"/>
                              </a:cxn>
                              <a:cxn ang="T13">
                                <a:pos x="T6" y="T7"/>
                              </a:cxn>
                              <a:cxn ang="T14">
                                <a:pos x="T8" y="T9"/>
                              </a:cxn>
                            </a:cxnLst>
                            <a:rect l="T15" t="T16" r="T17" b="T18"/>
                            <a:pathLst>
                              <a:path w="5798185" h="12192">
                                <a:moveTo>
                                  <a:pt x="0" y="0"/>
                                </a:moveTo>
                                <a:lnTo>
                                  <a:pt x="5798185" y="0"/>
                                </a:lnTo>
                                <a:lnTo>
                                  <a:pt x="5798185" y="12192"/>
                                </a:lnTo>
                                <a:lnTo>
                                  <a:pt x="0" y="12192"/>
                                </a:lnTo>
                                <a:lnTo>
                                  <a:pt x="0" y="0"/>
                                </a:lnTo>
                              </a:path>
                            </a:pathLst>
                          </a:custGeom>
                          <a:solidFill>
                            <a:srgbClr val="4F81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0B5F3AE" id="Group 2" o:spid="_x0000_s1026" style="width:456.55pt;height:.95pt;mso-position-horizontal-relative:char;mso-position-vertical-relative:line" coordsize="5798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">
                <v:shape id="Shape 4382" o:spid="_x0000_s1027" style="position:absolute;width:57981;height:121;visibility:visible;mso-wrap-style:square;v-text-anchor:top" coordsize="579818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AMC8IA&#10;AADaAAAADwAAAGRycy9kb3ducmV2LnhtbESPT4vCMBTE7wv7HcJb8KZpV3SlGmUpLHgT/yzq7dE8&#10;m7rNS2mi1m9vBGGPw8z8hpktOluLK7W+cqwgHSQgiAunKy4V7LY//QkIH5A11o5JwZ08LObvbzPM&#10;tLvxmq6bUIoIYZ+hAhNCk0npC0MW/cA1xNE7udZiiLItpW7xFuG2lp9JMpYWK44LBhvKDRV/m4tV&#10;0OX56vh1Zjs6Hyoz5DS97+WvUr2P7nsKIlAX/sOv9lIrGMLzSr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EAwLwgAAANoAAAAPAAAAAAAAAAAAAAAAAJgCAABkcnMvZG93&#10;bnJldi54bWxQSwUGAAAAAAQABAD1AAAAhwMAAAAA&#10;" path="m,l5798185,r,12192l,12192,,e" fillcolor="#4f81bd" stroked="f" strokeweight="0">
                  <v:stroke miterlimit="83231f" joinstyle="miter"/>
                  <v:path arrowok="t" o:connecttype="custom" o:connectlocs="0,0;580,0;580,1;0,1;0,0" o:connectangles="0,0,0,0,0" textboxrect="0,0,5798185,12192"/>
                </v:shape>
                <w10:anchorlock/>
              </v:group>
            </w:pict>
          </mc:Fallback>
        </mc:AlternateContent>
      </w:r>
    </w:p>
    <w:p w14:paraId="7231CC4F" w14:textId="3E5DFFA2" w:rsidR="00DB14E9" w:rsidRPr="00A07253" w:rsidRDefault="00680AF4" w:rsidP="00680AF4">
      <w:pPr>
        <w:keepNext/>
        <w:keepLines/>
        <w:tabs>
          <w:tab w:val="left" w:pos="900"/>
          <w:tab w:val="left" w:pos="5760"/>
        </w:tabs>
        <w:spacing w:after="0" w:line="242" w:lineRule="auto"/>
        <w:ind w:left="900" w:right="792" w:hanging="900"/>
        <w:outlineLvl w:val="0"/>
        <w:rPr>
          <w:rFonts w:ascii="Cambria" w:eastAsia="Cambria" w:hAnsi="Cambria" w:cstheme="minorHAnsi"/>
          <w:color w:val="002060"/>
          <w:sz w:val="36"/>
          <w:szCs w:val="36"/>
          <w:shd w:val="clear" w:color="auto" w:fill="FFFFFF"/>
        </w:rPr>
      </w:pPr>
      <w:r w:rsidRPr="00A07253">
        <w:rPr>
          <w:rFonts w:ascii="Cambria" w:eastAsia="Cambria" w:hAnsi="Cambria" w:cstheme="minorHAnsi"/>
          <w:color w:val="002060"/>
          <w:sz w:val="36"/>
          <w:szCs w:val="36"/>
          <w:shd w:val="clear" w:color="auto" w:fill="FFFFFF"/>
        </w:rPr>
        <w:t>DATE</w:t>
      </w:r>
      <w:r w:rsidR="00DB14E9" w:rsidRPr="00A07253">
        <w:rPr>
          <w:rFonts w:ascii="Cambria" w:eastAsia="Cambria" w:hAnsi="Cambria" w:cstheme="minorHAnsi"/>
          <w:color w:val="002060"/>
          <w:sz w:val="36"/>
          <w:szCs w:val="36"/>
          <w:shd w:val="clear" w:color="auto" w:fill="FFFFFF"/>
        </w:rPr>
        <w:t>:</w:t>
      </w:r>
      <w:r w:rsidR="00D310E2" w:rsidRPr="00A07253">
        <w:rPr>
          <w:rFonts w:ascii="Cambria" w:eastAsia="Cambria" w:hAnsi="Cambria" w:cstheme="minorHAnsi"/>
          <w:color w:val="002060"/>
          <w:sz w:val="36"/>
          <w:szCs w:val="36"/>
          <w:shd w:val="clear" w:color="auto" w:fill="FFFFFF"/>
        </w:rPr>
        <w:t xml:space="preserve"> </w:t>
      </w:r>
      <w:r w:rsidR="00D310E2" w:rsidRPr="005C080E">
        <w:rPr>
          <w:rFonts w:ascii="Cambria" w:eastAsia="Cambria" w:hAnsi="Cambria" w:cstheme="minorHAnsi"/>
          <w:color w:val="002060"/>
          <w:sz w:val="28"/>
          <w:szCs w:val="28"/>
          <w:shd w:val="clear" w:color="auto" w:fill="FFFFFF"/>
        </w:rPr>
        <w:t>27</w:t>
      </w:r>
      <w:r w:rsidR="00D310E2" w:rsidRPr="005C080E">
        <w:rPr>
          <w:rFonts w:ascii="Cambria" w:eastAsia="Cambria" w:hAnsi="Cambria" w:cstheme="minorHAnsi"/>
          <w:color w:val="002060"/>
          <w:sz w:val="28"/>
          <w:szCs w:val="28"/>
          <w:shd w:val="clear" w:color="auto" w:fill="FFFFFF"/>
          <w:vertAlign w:val="superscript"/>
        </w:rPr>
        <w:t>th</w:t>
      </w:r>
      <w:r w:rsidR="00D310E2" w:rsidRPr="005C080E">
        <w:rPr>
          <w:rFonts w:ascii="Cambria" w:eastAsia="Cambria" w:hAnsi="Cambria" w:cstheme="minorHAnsi"/>
          <w:color w:val="002060"/>
          <w:sz w:val="28"/>
          <w:szCs w:val="28"/>
          <w:shd w:val="clear" w:color="auto" w:fill="FFFFFF"/>
        </w:rPr>
        <w:t xml:space="preserve"> November 2018</w:t>
      </w:r>
    </w:p>
    <w:p w14:paraId="6D5CC191" w14:textId="6974F298" w:rsidR="00DB14E9" w:rsidRDefault="00DB14E9" w:rsidP="00AE0C1C">
      <w:pPr>
        <w:keepNext/>
        <w:keepLines/>
        <w:tabs>
          <w:tab w:val="left" w:pos="900"/>
          <w:tab w:val="left" w:pos="5760"/>
        </w:tabs>
        <w:spacing w:after="0" w:line="242" w:lineRule="auto"/>
        <w:ind w:left="900" w:right="792" w:hanging="900"/>
        <w:outlineLvl w:val="0"/>
        <w:rPr>
          <w:rFonts w:ascii="Cambria" w:eastAsia="Cambria" w:hAnsi="Cambria" w:cstheme="minorHAnsi"/>
          <w:color w:val="002060"/>
          <w:sz w:val="36"/>
          <w:szCs w:val="36"/>
          <w:shd w:val="clear" w:color="auto" w:fill="FFFFFF"/>
        </w:rPr>
      </w:pPr>
      <w:r w:rsidRPr="00A07253">
        <w:rPr>
          <w:rFonts w:ascii="Cambria" w:eastAsia="Cambria" w:hAnsi="Cambria" w:cstheme="minorHAnsi"/>
          <w:color w:val="002060"/>
          <w:sz w:val="36"/>
          <w:szCs w:val="36"/>
          <w:shd w:val="clear" w:color="auto" w:fill="FFFFFF"/>
        </w:rPr>
        <w:t>PLACE:</w:t>
      </w:r>
      <w:r w:rsidR="00D310E2" w:rsidRPr="00A07253">
        <w:rPr>
          <w:rFonts w:ascii="Cambria" w:eastAsia="Cambria" w:hAnsi="Cambria" w:cstheme="minorHAnsi"/>
          <w:color w:val="002060"/>
          <w:sz w:val="36"/>
          <w:szCs w:val="36"/>
          <w:shd w:val="clear" w:color="auto" w:fill="FFFFFF"/>
        </w:rPr>
        <w:t xml:space="preserve"> </w:t>
      </w:r>
      <w:proofErr w:type="spellStart"/>
      <w:r w:rsidR="00D310E2" w:rsidRPr="005C080E">
        <w:rPr>
          <w:rFonts w:ascii="Cambria" w:eastAsia="Cambria" w:hAnsi="Cambria" w:cstheme="minorHAnsi"/>
          <w:color w:val="002060"/>
          <w:sz w:val="28"/>
          <w:szCs w:val="28"/>
          <w:shd w:val="clear" w:color="auto" w:fill="FFFFFF"/>
        </w:rPr>
        <w:t>Prijedor</w:t>
      </w:r>
      <w:proofErr w:type="spellEnd"/>
      <w:r w:rsidR="00D310E2" w:rsidRPr="005C080E">
        <w:rPr>
          <w:rFonts w:ascii="Cambria" w:eastAsia="Cambria" w:hAnsi="Cambria" w:cstheme="minorHAnsi"/>
          <w:color w:val="002060"/>
          <w:sz w:val="28"/>
          <w:szCs w:val="28"/>
          <w:shd w:val="clear" w:color="auto" w:fill="FFFFFF"/>
        </w:rPr>
        <w:t xml:space="preserve">, Republic of </w:t>
      </w:r>
      <w:proofErr w:type="spellStart"/>
      <w:r w:rsidR="00D310E2" w:rsidRPr="005C080E">
        <w:rPr>
          <w:rFonts w:ascii="Cambria" w:eastAsia="Cambria" w:hAnsi="Cambria" w:cstheme="minorHAnsi"/>
          <w:color w:val="002060"/>
          <w:sz w:val="28"/>
          <w:szCs w:val="28"/>
          <w:shd w:val="clear" w:color="auto" w:fill="FFFFFF"/>
        </w:rPr>
        <w:t>Srpska</w:t>
      </w:r>
      <w:proofErr w:type="spellEnd"/>
      <w:r w:rsidR="00D310E2" w:rsidRPr="005C080E">
        <w:rPr>
          <w:rFonts w:ascii="Cambria" w:eastAsia="Cambria" w:hAnsi="Cambria" w:cstheme="minorHAnsi"/>
          <w:color w:val="002060"/>
          <w:sz w:val="28"/>
          <w:szCs w:val="28"/>
          <w:shd w:val="clear" w:color="auto" w:fill="FFFFFF"/>
        </w:rPr>
        <w:t>, Bosnia and Herzegovina</w:t>
      </w:r>
    </w:p>
    <w:p w14:paraId="468BA283" w14:textId="77777777" w:rsidR="00AE0C1C" w:rsidRPr="00AE0C1C" w:rsidRDefault="00AE0C1C" w:rsidP="00AE0C1C">
      <w:pPr>
        <w:keepNext/>
        <w:keepLines/>
        <w:tabs>
          <w:tab w:val="left" w:pos="900"/>
          <w:tab w:val="left" w:pos="5760"/>
        </w:tabs>
        <w:spacing w:after="0" w:line="242" w:lineRule="auto"/>
        <w:ind w:left="900" w:right="792" w:hanging="900"/>
        <w:outlineLvl w:val="0"/>
        <w:rPr>
          <w:rFonts w:ascii="Cambria" w:eastAsia="Cambria" w:hAnsi="Cambria" w:cstheme="minorHAnsi"/>
          <w:color w:val="002060"/>
          <w:sz w:val="36"/>
          <w:szCs w:val="36"/>
          <w:shd w:val="clear" w:color="auto" w:fill="FFFFFF"/>
        </w:rPr>
      </w:pPr>
    </w:p>
    <w:p w14:paraId="2EE6744D" w14:textId="77777777" w:rsidR="00BD006C" w:rsidRPr="00AE0C1C" w:rsidRDefault="00BD006C" w:rsidP="00AE0C1C">
      <w:pPr>
        <w:keepNext/>
        <w:keepLines/>
        <w:tabs>
          <w:tab w:val="left" w:pos="450"/>
          <w:tab w:val="left" w:pos="5760"/>
        </w:tabs>
        <w:spacing w:after="0" w:line="242" w:lineRule="auto"/>
        <w:ind w:right="792"/>
        <w:jc w:val="both"/>
        <w:outlineLvl w:val="0"/>
        <w:rPr>
          <w:rFonts w:ascii="Cambria" w:eastAsia="Cambria" w:hAnsi="Cambria" w:cstheme="minorHAnsi"/>
          <w:color w:val="002060"/>
          <w:sz w:val="24"/>
          <w:szCs w:val="24"/>
          <w:shd w:val="clear" w:color="auto" w:fill="FFFFFF"/>
        </w:rPr>
      </w:pPr>
    </w:p>
    <w:p w14:paraId="104A5D9D" w14:textId="752BDDBC" w:rsidR="00464230" w:rsidRDefault="00BD006C" w:rsidP="00BD006C">
      <w:pPr>
        <w:pStyle w:val="ListParagraph"/>
        <w:keepNext/>
        <w:keepLines/>
        <w:tabs>
          <w:tab w:val="left" w:pos="450"/>
          <w:tab w:val="left" w:pos="5760"/>
        </w:tabs>
        <w:spacing w:after="0" w:line="242" w:lineRule="auto"/>
        <w:ind w:left="360" w:right="792"/>
        <w:jc w:val="both"/>
        <w:outlineLvl w:val="0"/>
        <w:rPr>
          <w:rFonts w:ascii="Cambria" w:eastAsia="Cambria" w:hAnsi="Cambria" w:cstheme="minorHAnsi"/>
          <w:color w:val="002060"/>
          <w:sz w:val="24"/>
          <w:szCs w:val="24"/>
          <w:shd w:val="clear" w:color="auto" w:fill="FFFFFF"/>
        </w:rPr>
      </w:pPr>
      <w:r>
        <w:rPr>
          <w:rFonts w:ascii="Cambria" w:eastAsia="Cambria" w:hAnsi="Cambria" w:cstheme="minorHAnsi"/>
          <w:color w:val="002060"/>
          <w:sz w:val="24"/>
          <w:szCs w:val="24"/>
          <w:shd w:val="clear" w:color="auto" w:fill="FFFFFF"/>
        </w:rPr>
        <w:t>Agency PREDA-PD organized kick off meeting and first public event on 27</w:t>
      </w:r>
      <w:r w:rsidRPr="00BD006C">
        <w:rPr>
          <w:rFonts w:ascii="Cambria" w:eastAsia="Cambria" w:hAnsi="Cambria" w:cstheme="minorHAnsi"/>
          <w:color w:val="002060"/>
          <w:sz w:val="24"/>
          <w:szCs w:val="24"/>
          <w:shd w:val="clear" w:color="auto" w:fill="FFFFFF"/>
          <w:vertAlign w:val="superscript"/>
        </w:rPr>
        <w:t>th</w:t>
      </w:r>
      <w:r>
        <w:rPr>
          <w:rFonts w:ascii="Cambria" w:eastAsia="Cambria" w:hAnsi="Cambria" w:cstheme="minorHAnsi"/>
          <w:color w:val="002060"/>
          <w:sz w:val="24"/>
          <w:szCs w:val="24"/>
          <w:shd w:val="clear" w:color="auto" w:fill="FFFFFF"/>
        </w:rPr>
        <w:t xml:space="preserve"> November 2018 within the </w:t>
      </w:r>
      <w:proofErr w:type="spellStart"/>
      <w:r>
        <w:rPr>
          <w:rFonts w:ascii="Cambria" w:eastAsia="Cambria" w:hAnsi="Cambria" w:cstheme="minorHAnsi"/>
          <w:color w:val="002060"/>
          <w:sz w:val="24"/>
          <w:szCs w:val="24"/>
          <w:shd w:val="clear" w:color="auto" w:fill="FFFFFF"/>
        </w:rPr>
        <w:t>InnoSchool</w:t>
      </w:r>
      <w:proofErr w:type="spellEnd"/>
      <w:r>
        <w:rPr>
          <w:rFonts w:ascii="Cambria" w:eastAsia="Cambria" w:hAnsi="Cambria" w:cstheme="minorHAnsi"/>
          <w:color w:val="002060"/>
          <w:sz w:val="24"/>
          <w:szCs w:val="24"/>
          <w:shd w:val="clear" w:color="auto" w:fill="FFFFFF"/>
        </w:rPr>
        <w:t xml:space="preserve"> Project - </w:t>
      </w:r>
      <w:r w:rsidRPr="00BD006C">
        <w:rPr>
          <w:rFonts w:ascii="Cambria" w:eastAsia="Cambria" w:hAnsi="Cambria" w:cstheme="minorHAnsi"/>
          <w:color w:val="002060"/>
          <w:sz w:val="24"/>
          <w:szCs w:val="24"/>
          <w:shd w:val="clear" w:color="auto" w:fill="FFFFFF"/>
        </w:rPr>
        <w:t>"Strengthening Social Innovation and Entrepreneurial Spirit of Secondary Schools’ Students by Using Highly Innovative Learning System"</w:t>
      </w:r>
      <w:r>
        <w:rPr>
          <w:rFonts w:ascii="Cambria" w:eastAsia="Cambria" w:hAnsi="Cambria" w:cstheme="minorHAnsi"/>
          <w:color w:val="002060"/>
          <w:sz w:val="24"/>
          <w:szCs w:val="24"/>
          <w:shd w:val="clear" w:color="auto" w:fill="FFFFFF"/>
        </w:rPr>
        <w:t xml:space="preserve">. </w:t>
      </w:r>
    </w:p>
    <w:p w14:paraId="288A9F85" w14:textId="77777777" w:rsidR="006427EF" w:rsidRDefault="006427EF" w:rsidP="00BD006C">
      <w:pPr>
        <w:pStyle w:val="ListParagraph"/>
        <w:keepNext/>
        <w:keepLines/>
        <w:tabs>
          <w:tab w:val="left" w:pos="450"/>
          <w:tab w:val="left" w:pos="5760"/>
        </w:tabs>
        <w:spacing w:after="0" w:line="242" w:lineRule="auto"/>
        <w:ind w:left="360" w:right="792"/>
        <w:jc w:val="both"/>
        <w:outlineLvl w:val="0"/>
        <w:rPr>
          <w:rFonts w:ascii="Cambria" w:eastAsia="Cambria" w:hAnsi="Cambria" w:cstheme="minorHAnsi"/>
          <w:color w:val="002060"/>
          <w:sz w:val="24"/>
          <w:szCs w:val="24"/>
          <w:shd w:val="clear" w:color="auto" w:fill="FFFFFF"/>
        </w:rPr>
      </w:pPr>
    </w:p>
    <w:p w14:paraId="13A28FFF" w14:textId="2FC1B92B" w:rsidR="00BD006C" w:rsidRDefault="00BD006C" w:rsidP="00BD006C">
      <w:pPr>
        <w:pStyle w:val="ListParagraph"/>
        <w:keepNext/>
        <w:keepLines/>
        <w:tabs>
          <w:tab w:val="left" w:pos="450"/>
          <w:tab w:val="left" w:pos="5760"/>
        </w:tabs>
        <w:spacing w:after="0" w:line="242" w:lineRule="auto"/>
        <w:ind w:left="360" w:right="792"/>
        <w:jc w:val="both"/>
        <w:outlineLvl w:val="0"/>
        <w:rPr>
          <w:rFonts w:ascii="Cambria" w:eastAsia="Cambria" w:hAnsi="Cambria" w:cstheme="minorHAnsi"/>
          <w:color w:val="002060"/>
          <w:sz w:val="24"/>
          <w:szCs w:val="24"/>
          <w:shd w:val="clear" w:color="auto" w:fill="FFFFFF"/>
        </w:rPr>
      </w:pPr>
      <w:r>
        <w:rPr>
          <w:rFonts w:ascii="Cambria" w:eastAsia="Cambria" w:hAnsi="Cambria" w:cstheme="minorHAnsi"/>
          <w:color w:val="002060"/>
          <w:sz w:val="24"/>
          <w:szCs w:val="24"/>
          <w:shd w:val="clear" w:color="auto" w:fill="FFFFFF"/>
        </w:rPr>
        <w:t xml:space="preserve">The event was attended by representatives of </w:t>
      </w:r>
      <w:r w:rsidR="00335786">
        <w:rPr>
          <w:rFonts w:ascii="Cambria" w:eastAsia="Cambria" w:hAnsi="Cambria" w:cstheme="minorHAnsi"/>
          <w:color w:val="002060"/>
          <w:sz w:val="24"/>
          <w:szCs w:val="24"/>
          <w:shd w:val="clear" w:color="auto" w:fill="FFFFFF"/>
        </w:rPr>
        <w:t>educational institutions</w:t>
      </w:r>
      <w:r>
        <w:rPr>
          <w:rFonts w:ascii="Cambria" w:eastAsia="Cambria" w:hAnsi="Cambria" w:cstheme="minorHAnsi"/>
          <w:color w:val="002060"/>
          <w:sz w:val="24"/>
          <w:szCs w:val="24"/>
          <w:shd w:val="clear" w:color="auto" w:fill="FFFFFF"/>
        </w:rPr>
        <w:t xml:space="preserve">, local government, Ministry of education and culture of Republic of Srpska, business sector and relevant non-governmental organizations. </w:t>
      </w:r>
      <w:r w:rsidR="00C302F8">
        <w:rPr>
          <w:rFonts w:ascii="Cambria" w:eastAsia="Cambria" w:hAnsi="Cambria" w:cstheme="minorHAnsi"/>
          <w:color w:val="002060"/>
          <w:sz w:val="24"/>
          <w:szCs w:val="24"/>
          <w:shd w:val="clear" w:color="auto" w:fill="FFFFFF"/>
        </w:rPr>
        <w:t xml:space="preserve">The project manager Ms. Milena </w:t>
      </w:r>
      <w:proofErr w:type="spellStart"/>
      <w:r w:rsidR="00C302F8">
        <w:rPr>
          <w:rFonts w:ascii="Cambria" w:eastAsia="Cambria" w:hAnsi="Cambria" w:cstheme="minorHAnsi"/>
          <w:color w:val="002060"/>
          <w:sz w:val="24"/>
          <w:szCs w:val="24"/>
          <w:shd w:val="clear" w:color="auto" w:fill="FFFFFF"/>
        </w:rPr>
        <w:t>Gnjatovic</w:t>
      </w:r>
      <w:proofErr w:type="spellEnd"/>
      <w:r w:rsidR="00C302F8">
        <w:rPr>
          <w:rFonts w:ascii="Cambria" w:eastAsia="Cambria" w:hAnsi="Cambria" w:cstheme="minorHAnsi"/>
          <w:color w:val="002060"/>
          <w:sz w:val="24"/>
          <w:szCs w:val="24"/>
          <w:shd w:val="clear" w:color="auto" w:fill="FFFFFF"/>
        </w:rPr>
        <w:t xml:space="preserve"> </w:t>
      </w:r>
      <w:proofErr w:type="spellStart"/>
      <w:r w:rsidR="00C302F8">
        <w:rPr>
          <w:rFonts w:ascii="Cambria" w:eastAsia="Cambria" w:hAnsi="Cambria" w:cstheme="minorHAnsi"/>
          <w:color w:val="002060"/>
          <w:sz w:val="24"/>
          <w:szCs w:val="24"/>
          <w:shd w:val="clear" w:color="auto" w:fill="FFFFFF"/>
        </w:rPr>
        <w:t>Simatovic</w:t>
      </w:r>
      <w:proofErr w:type="spellEnd"/>
      <w:r w:rsidR="00C302F8">
        <w:rPr>
          <w:rFonts w:ascii="Cambria" w:eastAsia="Cambria" w:hAnsi="Cambria" w:cstheme="minorHAnsi"/>
          <w:color w:val="002060"/>
          <w:sz w:val="24"/>
          <w:szCs w:val="24"/>
          <w:shd w:val="clear" w:color="auto" w:fill="FFFFFF"/>
        </w:rPr>
        <w:t xml:space="preserve"> presented the project objectives and major activities related to involvement of secondary schools and teachers,</w:t>
      </w:r>
      <w:r w:rsidR="005170BB">
        <w:rPr>
          <w:rFonts w:ascii="Cambria" w:eastAsia="Cambria" w:hAnsi="Cambria" w:cstheme="minorHAnsi"/>
          <w:color w:val="002060"/>
          <w:sz w:val="24"/>
          <w:szCs w:val="24"/>
          <w:shd w:val="clear" w:color="auto" w:fill="FFFFFF"/>
        </w:rPr>
        <w:t xml:space="preserve"> NGOs, businesses and </w:t>
      </w:r>
      <w:r w:rsidR="00C302F8">
        <w:rPr>
          <w:rFonts w:ascii="Cambria" w:eastAsia="Cambria" w:hAnsi="Cambria" w:cstheme="minorHAnsi"/>
          <w:color w:val="002060"/>
          <w:sz w:val="24"/>
          <w:szCs w:val="24"/>
          <w:shd w:val="clear" w:color="auto" w:fill="FFFFFF"/>
        </w:rPr>
        <w:t>Ministry of education and culture</w:t>
      </w:r>
      <w:r w:rsidR="005170BB">
        <w:rPr>
          <w:rFonts w:ascii="Cambria" w:eastAsia="Cambria" w:hAnsi="Cambria" w:cstheme="minorHAnsi"/>
          <w:color w:val="002060"/>
          <w:sz w:val="24"/>
          <w:szCs w:val="24"/>
          <w:shd w:val="clear" w:color="auto" w:fill="FFFFFF"/>
        </w:rPr>
        <w:t xml:space="preserve">. It was highlighted </w:t>
      </w:r>
      <w:bookmarkStart w:id="0" w:name="_GoBack"/>
      <w:bookmarkEnd w:id="0"/>
      <w:r w:rsidR="005170BB">
        <w:rPr>
          <w:rFonts w:ascii="Cambria" w:eastAsia="Cambria" w:hAnsi="Cambria" w:cstheme="minorHAnsi"/>
          <w:color w:val="002060"/>
          <w:sz w:val="24"/>
          <w:szCs w:val="24"/>
          <w:shd w:val="clear" w:color="auto" w:fill="FFFFFF"/>
        </w:rPr>
        <w:t xml:space="preserve">the importance of active participation of all relevant actors in order to help students gain relevant competences. </w:t>
      </w:r>
    </w:p>
    <w:p w14:paraId="7F34A69C" w14:textId="77777777" w:rsidR="005170BB" w:rsidRDefault="005170BB" w:rsidP="00BD006C">
      <w:pPr>
        <w:pStyle w:val="ListParagraph"/>
        <w:keepNext/>
        <w:keepLines/>
        <w:tabs>
          <w:tab w:val="left" w:pos="450"/>
          <w:tab w:val="left" w:pos="5760"/>
        </w:tabs>
        <w:spacing w:after="0" w:line="242" w:lineRule="auto"/>
        <w:ind w:left="360" w:right="792"/>
        <w:jc w:val="both"/>
        <w:outlineLvl w:val="0"/>
        <w:rPr>
          <w:rFonts w:ascii="Cambria" w:eastAsia="Cambria" w:hAnsi="Cambria" w:cstheme="minorHAnsi"/>
          <w:color w:val="002060"/>
          <w:sz w:val="24"/>
          <w:szCs w:val="24"/>
          <w:shd w:val="clear" w:color="auto" w:fill="FFFFFF"/>
        </w:rPr>
      </w:pPr>
    </w:p>
    <w:p w14:paraId="21E89E3E" w14:textId="7645B835" w:rsidR="005170BB" w:rsidRPr="00FD21C8" w:rsidRDefault="005170BB" w:rsidP="00FD21C8">
      <w:pPr>
        <w:pStyle w:val="ListParagraph"/>
        <w:keepNext/>
        <w:keepLines/>
        <w:tabs>
          <w:tab w:val="left" w:pos="450"/>
          <w:tab w:val="left" w:pos="5760"/>
        </w:tabs>
        <w:spacing w:after="0" w:line="242" w:lineRule="auto"/>
        <w:ind w:left="360" w:right="792"/>
        <w:jc w:val="both"/>
        <w:outlineLvl w:val="0"/>
        <w:rPr>
          <w:rFonts w:ascii="Cambria" w:eastAsia="Cambria" w:hAnsi="Cambria" w:cstheme="minorHAnsi"/>
          <w:color w:val="002060"/>
          <w:sz w:val="24"/>
          <w:szCs w:val="24"/>
          <w:shd w:val="clear" w:color="auto" w:fill="FFFFFF"/>
        </w:rPr>
      </w:pPr>
      <w:r>
        <w:rPr>
          <w:rFonts w:ascii="Cambria" w:eastAsia="Cambria" w:hAnsi="Cambria" w:cstheme="minorHAnsi"/>
          <w:color w:val="002060"/>
          <w:sz w:val="24"/>
          <w:szCs w:val="24"/>
          <w:shd w:val="clear" w:color="auto" w:fill="FFFFFF"/>
        </w:rPr>
        <w:t>During the discussion</w:t>
      </w:r>
      <w:r w:rsidR="00FD21C8">
        <w:rPr>
          <w:rFonts w:ascii="Cambria" w:eastAsia="Cambria" w:hAnsi="Cambria" w:cstheme="minorHAnsi"/>
          <w:color w:val="002060"/>
          <w:sz w:val="24"/>
          <w:szCs w:val="24"/>
          <w:shd w:val="clear" w:color="auto" w:fill="FFFFFF"/>
        </w:rPr>
        <w:t>,</w:t>
      </w:r>
      <w:r>
        <w:rPr>
          <w:rFonts w:ascii="Cambria" w:eastAsia="Cambria" w:hAnsi="Cambria" w:cstheme="minorHAnsi"/>
          <w:color w:val="002060"/>
          <w:sz w:val="24"/>
          <w:szCs w:val="24"/>
          <w:shd w:val="clear" w:color="auto" w:fill="FFFFFF"/>
        </w:rPr>
        <w:t xml:space="preserve"> all participants were actively involved. It was stressed that it will be necessary to work on modernization of present curriculum related to entrepreneurship, in order to integrate serious game into schools </w:t>
      </w:r>
      <w:r w:rsidR="00531A58">
        <w:rPr>
          <w:rFonts w:ascii="Cambria" w:eastAsia="Cambria" w:hAnsi="Cambria" w:cstheme="minorHAnsi"/>
          <w:color w:val="002060"/>
          <w:sz w:val="24"/>
          <w:szCs w:val="24"/>
          <w:shd w:val="clear" w:color="auto" w:fill="FFFFFF"/>
        </w:rPr>
        <w:t>in RS. Deputy of Minister</w:t>
      </w:r>
      <w:r>
        <w:rPr>
          <w:rFonts w:ascii="Cambria" w:eastAsia="Cambria" w:hAnsi="Cambria" w:cstheme="minorHAnsi"/>
          <w:color w:val="002060"/>
          <w:sz w:val="24"/>
          <w:szCs w:val="24"/>
          <w:shd w:val="clear" w:color="auto" w:fill="FFFFFF"/>
        </w:rPr>
        <w:t xml:space="preserve"> of education and culture of RS, Ms. </w:t>
      </w:r>
      <w:proofErr w:type="spellStart"/>
      <w:r>
        <w:rPr>
          <w:rFonts w:ascii="Cambria" w:eastAsia="Cambria" w:hAnsi="Cambria" w:cstheme="minorHAnsi"/>
          <w:color w:val="002060"/>
          <w:sz w:val="24"/>
          <w:szCs w:val="24"/>
          <w:shd w:val="clear" w:color="auto" w:fill="FFFFFF"/>
        </w:rPr>
        <w:t>Radmila</w:t>
      </w:r>
      <w:proofErr w:type="spellEnd"/>
      <w:r>
        <w:rPr>
          <w:rFonts w:ascii="Cambria" w:eastAsia="Cambria" w:hAnsi="Cambria" w:cstheme="minorHAnsi"/>
          <w:color w:val="002060"/>
          <w:sz w:val="24"/>
          <w:szCs w:val="24"/>
          <w:shd w:val="clear" w:color="auto" w:fill="FFFFFF"/>
        </w:rPr>
        <w:t xml:space="preserve"> </w:t>
      </w:r>
      <w:proofErr w:type="spellStart"/>
      <w:r>
        <w:rPr>
          <w:rFonts w:ascii="Cambria" w:eastAsia="Cambria" w:hAnsi="Cambria" w:cstheme="minorHAnsi"/>
          <w:color w:val="002060"/>
          <w:sz w:val="24"/>
          <w:szCs w:val="24"/>
          <w:shd w:val="clear" w:color="auto" w:fill="FFFFFF"/>
        </w:rPr>
        <w:t>Kocic</w:t>
      </w:r>
      <w:proofErr w:type="spellEnd"/>
      <w:r>
        <w:rPr>
          <w:rFonts w:ascii="Cambria" w:eastAsia="Cambria" w:hAnsi="Cambria" w:cstheme="minorHAnsi"/>
          <w:color w:val="002060"/>
          <w:sz w:val="24"/>
          <w:szCs w:val="24"/>
          <w:shd w:val="clear" w:color="auto" w:fill="FFFFFF"/>
        </w:rPr>
        <w:t xml:space="preserve"> </w:t>
      </w:r>
      <w:proofErr w:type="spellStart"/>
      <w:r>
        <w:rPr>
          <w:rFonts w:ascii="Cambria" w:eastAsia="Cambria" w:hAnsi="Cambria" w:cstheme="minorHAnsi"/>
          <w:color w:val="002060"/>
          <w:sz w:val="24"/>
          <w:szCs w:val="24"/>
          <w:shd w:val="clear" w:color="auto" w:fill="FFFFFF"/>
        </w:rPr>
        <w:t>Cucic</w:t>
      </w:r>
      <w:proofErr w:type="spellEnd"/>
      <w:r>
        <w:rPr>
          <w:rFonts w:ascii="Cambria" w:eastAsia="Cambria" w:hAnsi="Cambria" w:cstheme="minorHAnsi"/>
          <w:color w:val="002060"/>
          <w:sz w:val="24"/>
          <w:szCs w:val="24"/>
          <w:shd w:val="clear" w:color="auto" w:fill="FFFFFF"/>
        </w:rPr>
        <w:t xml:space="preserve"> emphasized support </w:t>
      </w:r>
      <w:r w:rsidR="00531A58">
        <w:rPr>
          <w:rFonts w:ascii="Cambria" w:eastAsia="Cambria" w:hAnsi="Cambria" w:cstheme="minorHAnsi"/>
          <w:color w:val="002060"/>
          <w:sz w:val="24"/>
          <w:szCs w:val="24"/>
          <w:shd w:val="clear" w:color="auto" w:fill="FFFFFF"/>
        </w:rPr>
        <w:t xml:space="preserve">and role </w:t>
      </w:r>
      <w:r>
        <w:rPr>
          <w:rFonts w:ascii="Cambria" w:eastAsia="Cambria" w:hAnsi="Cambria" w:cstheme="minorHAnsi"/>
          <w:color w:val="002060"/>
          <w:sz w:val="24"/>
          <w:szCs w:val="24"/>
          <w:shd w:val="clear" w:color="auto" w:fill="FFFFFF"/>
        </w:rPr>
        <w:t xml:space="preserve">of the Ministry in </w:t>
      </w:r>
      <w:r w:rsidR="00531A58">
        <w:rPr>
          <w:rFonts w:ascii="Cambria" w:eastAsia="Cambria" w:hAnsi="Cambria" w:cstheme="minorHAnsi"/>
          <w:color w:val="002060"/>
          <w:sz w:val="24"/>
          <w:szCs w:val="24"/>
          <w:shd w:val="clear" w:color="auto" w:fill="FFFFFF"/>
        </w:rPr>
        <w:t xml:space="preserve">implementation of the </w:t>
      </w:r>
      <w:proofErr w:type="spellStart"/>
      <w:r w:rsidR="00531A58">
        <w:rPr>
          <w:rFonts w:ascii="Cambria" w:eastAsia="Cambria" w:hAnsi="Cambria" w:cstheme="minorHAnsi"/>
          <w:color w:val="002060"/>
          <w:sz w:val="24"/>
          <w:szCs w:val="24"/>
          <w:shd w:val="clear" w:color="auto" w:fill="FFFFFF"/>
        </w:rPr>
        <w:t>InnoSchool</w:t>
      </w:r>
      <w:proofErr w:type="spellEnd"/>
      <w:r w:rsidR="00531A58">
        <w:rPr>
          <w:rFonts w:ascii="Cambria" w:eastAsia="Cambria" w:hAnsi="Cambria" w:cstheme="minorHAnsi"/>
          <w:color w:val="002060"/>
          <w:sz w:val="24"/>
          <w:szCs w:val="24"/>
          <w:shd w:val="clear" w:color="auto" w:fill="FFFFFF"/>
        </w:rPr>
        <w:t xml:space="preserve"> project and introduced the participants with activities that Ministry has been undertaking which can be a valuable inputs for development of innovative learning system in RS, such as standards </w:t>
      </w:r>
      <w:r w:rsidR="00FD21C8">
        <w:rPr>
          <w:rFonts w:ascii="Cambria" w:eastAsia="Cambria" w:hAnsi="Cambria" w:cstheme="minorHAnsi"/>
          <w:color w:val="002060"/>
          <w:sz w:val="24"/>
          <w:szCs w:val="24"/>
          <w:shd w:val="clear" w:color="auto" w:fill="FFFFFF"/>
        </w:rPr>
        <w:t>o</w:t>
      </w:r>
      <w:r w:rsidR="00531A58">
        <w:rPr>
          <w:rFonts w:ascii="Cambria" w:eastAsia="Cambria" w:hAnsi="Cambria" w:cstheme="minorHAnsi"/>
          <w:color w:val="002060"/>
          <w:sz w:val="24"/>
          <w:szCs w:val="24"/>
          <w:shd w:val="clear" w:color="auto" w:fill="FFFFFF"/>
        </w:rPr>
        <w:t xml:space="preserve">f occupations. </w:t>
      </w:r>
      <w:r w:rsidR="00531A58" w:rsidRPr="00FD21C8">
        <w:rPr>
          <w:rFonts w:ascii="Cambria" w:eastAsia="Cambria" w:hAnsi="Cambria" w:cstheme="minorHAnsi"/>
          <w:color w:val="002060"/>
          <w:sz w:val="24"/>
          <w:szCs w:val="24"/>
          <w:shd w:val="clear" w:color="auto" w:fill="FFFFFF"/>
        </w:rPr>
        <w:t xml:space="preserve">Professors are highly interested in any kind of improvement of educational sessions since they have been working with students and </w:t>
      </w:r>
      <w:r w:rsidR="00FD21C8" w:rsidRPr="00FD21C8">
        <w:rPr>
          <w:rFonts w:ascii="Cambria" w:eastAsia="Cambria" w:hAnsi="Cambria" w:cstheme="minorHAnsi"/>
          <w:color w:val="002060"/>
          <w:sz w:val="24"/>
          <w:szCs w:val="24"/>
          <w:shd w:val="clear" w:color="auto" w:fill="FFFFFF"/>
        </w:rPr>
        <w:t xml:space="preserve">know what the major obstacles are. Business sector and NGOs representatives were thrilled with the project objectives and activities because they have been aware of issues in education, entrepreneurship and social needs.  </w:t>
      </w:r>
    </w:p>
    <w:p w14:paraId="3462F96F" w14:textId="00B83D83" w:rsidR="00F73208" w:rsidRPr="00AE0C1C" w:rsidRDefault="00FD21C8" w:rsidP="00AE0C1C">
      <w:pPr>
        <w:pStyle w:val="ListParagraph"/>
        <w:keepNext/>
        <w:keepLines/>
        <w:tabs>
          <w:tab w:val="left" w:pos="450"/>
          <w:tab w:val="left" w:pos="5760"/>
        </w:tabs>
        <w:spacing w:after="0" w:line="242" w:lineRule="auto"/>
        <w:ind w:left="360" w:right="792"/>
        <w:jc w:val="both"/>
        <w:outlineLvl w:val="0"/>
        <w:rPr>
          <w:rFonts w:ascii="Cambria" w:eastAsia="Cambria" w:hAnsi="Cambria" w:cstheme="minorHAnsi"/>
          <w:color w:val="002060"/>
          <w:sz w:val="24"/>
          <w:szCs w:val="24"/>
          <w:shd w:val="clear" w:color="auto" w:fill="FFFFFF"/>
        </w:rPr>
      </w:pPr>
      <w:r>
        <w:rPr>
          <w:rFonts w:ascii="Cambria" w:eastAsia="Cambria" w:hAnsi="Cambria" w:cstheme="minorHAnsi"/>
          <w:color w:val="002060"/>
          <w:sz w:val="24"/>
          <w:szCs w:val="24"/>
          <w:shd w:val="clear" w:color="auto" w:fill="FFFFFF"/>
        </w:rPr>
        <w:t xml:space="preserve">All participants had shown their interest to actively participate in </w:t>
      </w:r>
      <w:proofErr w:type="spellStart"/>
      <w:r>
        <w:rPr>
          <w:rFonts w:ascii="Cambria" w:eastAsia="Cambria" w:hAnsi="Cambria" w:cstheme="minorHAnsi"/>
          <w:color w:val="002060"/>
          <w:sz w:val="24"/>
          <w:szCs w:val="24"/>
          <w:shd w:val="clear" w:color="auto" w:fill="FFFFFF"/>
        </w:rPr>
        <w:t>InnoSchool</w:t>
      </w:r>
      <w:proofErr w:type="spellEnd"/>
      <w:r>
        <w:rPr>
          <w:rFonts w:ascii="Cambria" w:eastAsia="Cambria" w:hAnsi="Cambria" w:cstheme="minorHAnsi"/>
          <w:color w:val="002060"/>
          <w:sz w:val="24"/>
          <w:szCs w:val="24"/>
          <w:shd w:val="clear" w:color="auto" w:fill="FFFFFF"/>
        </w:rPr>
        <w:t xml:space="preserve"> project.</w:t>
      </w:r>
    </w:p>
    <w:sectPr w:rsidR="00F73208" w:rsidRPr="00AE0C1C" w:rsidSect="0022758C">
      <w:headerReference w:type="default" r:id="rId7"/>
      <w:footerReference w:type="default" r:id="rId8"/>
      <w:pgSz w:w="11906" w:h="16838" w:code="9"/>
      <w:pgMar w:top="266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581BD" w14:textId="77777777" w:rsidR="00097459" w:rsidRDefault="00097459" w:rsidP="0022758C">
      <w:pPr>
        <w:spacing w:after="0" w:line="240" w:lineRule="auto"/>
      </w:pPr>
      <w:r>
        <w:separator/>
      </w:r>
    </w:p>
  </w:endnote>
  <w:endnote w:type="continuationSeparator" w:id="0">
    <w:p w14:paraId="1EC64F85" w14:textId="77777777" w:rsidR="00097459" w:rsidRDefault="00097459" w:rsidP="00227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72838" w14:textId="77777777" w:rsidR="0022758C" w:rsidRPr="000418B1" w:rsidRDefault="00097459" w:rsidP="000418B1">
    <w:pPr>
      <w:tabs>
        <w:tab w:val="center" w:pos="4680"/>
        <w:tab w:val="right" w:pos="9360"/>
      </w:tabs>
      <w:spacing w:after="0" w:line="240" w:lineRule="auto"/>
      <w:jc w:val="center"/>
      <w:rPr>
        <w:rFonts w:ascii="Cambria" w:eastAsia="Calibri" w:hAnsi="Cambria" w:cs="Times New Roman"/>
        <w:sz w:val="20"/>
        <w:szCs w:val="20"/>
      </w:rPr>
    </w:pPr>
    <w:r>
      <w:rPr>
        <w:noProof/>
        <w:lang w:val="ro-RO" w:eastAsia="ro-RO"/>
      </w:rPr>
      <w:object w:dxaOrig="1440" w:dyaOrig="1440" w14:anchorId="4CEBD7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left:0;text-align:left;margin-left:199.75pt;margin-top:-280.35pt;width:358.15pt;height:340.35pt;z-index:-251657728" wrapcoords="8831 134 8831 4414 0 5015 0 8827 445 9763 508 12305 2986 12973 4574 12973 4574 17922 6734 18323 9911 18323 9911 21466 18932 21466 18995 14043 20584 12973 20584 7624 21092 7624 21536 7089 21536 134 8831 134">
          <v:imagedata r:id="rId1" o:title=""/>
        </v:shape>
        <o:OLEObject Type="Embed" ProgID="CorelDraw.Graphic.20" ShapeID="_x0000_s2070" DrawAspect="Content" ObjectID="_1606297531" r:id="rId2"/>
      </w:object>
    </w:r>
    <w:r w:rsidR="000418B1">
      <w:rPr>
        <w:rFonts w:ascii="Cambria" w:eastAsia="Calibri" w:hAnsi="Cambria" w:cs="Times New Roman"/>
        <w:sz w:val="20"/>
        <w:szCs w:val="20"/>
      </w:rPr>
      <w:t>Project co-funded</w:t>
    </w:r>
    <w:r w:rsidR="0022758C" w:rsidRPr="0022758C">
      <w:rPr>
        <w:rFonts w:ascii="Cambria" w:eastAsia="Calibri" w:hAnsi="Cambria" w:cs="Times New Roman"/>
        <w:sz w:val="20"/>
        <w:szCs w:val="20"/>
      </w:rPr>
      <w:t xml:space="preserve"> </w:t>
    </w:r>
    <w:r w:rsidR="00161963">
      <w:rPr>
        <w:rFonts w:ascii="Cambria" w:eastAsia="Calibri" w:hAnsi="Cambria" w:cs="Times New Roman"/>
        <w:sz w:val="20"/>
        <w:szCs w:val="20"/>
      </w:rPr>
      <w:t>by</w:t>
    </w:r>
    <w:r w:rsidR="0022758C" w:rsidRPr="0022758C">
      <w:rPr>
        <w:rFonts w:ascii="Cambria" w:eastAsia="Calibri" w:hAnsi="Cambria" w:cs="Times New Roman"/>
        <w:sz w:val="20"/>
        <w:szCs w:val="20"/>
      </w:rPr>
      <w:t xml:space="preserve"> European Union funds (ERDF, IPA, ENI)</w:t>
    </w:r>
    <w:r w:rsidR="00161963">
      <w:rPr>
        <w:rFonts w:ascii="Cambria" w:eastAsia="Calibri" w:hAnsi="Cambria" w:cs="Times New Roman"/>
        <w:sz w:val="20"/>
        <w:szCs w:val="20"/>
      </w:rPr>
      <w:t xml:space="preserve">    </w:t>
    </w:r>
    <w:hyperlink r:id="rId3" w:history="1">
      <w:r w:rsidR="0022758C" w:rsidRPr="0022758C">
        <w:rPr>
          <w:rFonts w:ascii="Cambria" w:eastAsia="Calibri" w:hAnsi="Cambria" w:cs="Times New Roman"/>
          <w:color w:val="0000FF"/>
          <w:sz w:val="20"/>
          <w:szCs w:val="20"/>
          <w:u w:val="single"/>
        </w:rPr>
        <w:t>www.interreg-danube.eu/innoschool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41D10" w14:textId="77777777" w:rsidR="00097459" w:rsidRDefault="00097459" w:rsidP="0022758C">
      <w:pPr>
        <w:spacing w:after="0" w:line="240" w:lineRule="auto"/>
      </w:pPr>
      <w:r>
        <w:separator/>
      </w:r>
    </w:p>
  </w:footnote>
  <w:footnote w:type="continuationSeparator" w:id="0">
    <w:p w14:paraId="4FFBEA18" w14:textId="77777777" w:rsidR="00097459" w:rsidRDefault="00097459" w:rsidP="002275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BE6E8" w14:textId="77777777" w:rsidR="0022758C" w:rsidRDefault="0022758C">
    <w:pPr>
      <w:pStyle w:val="Header"/>
    </w:pPr>
    <w:r>
      <w:rPr>
        <w:noProof/>
      </w:rPr>
      <w:drawing>
        <wp:anchor distT="0" distB="0" distL="114300" distR="114300" simplePos="0" relativeHeight="251656704" behindDoc="0" locked="0" layoutInCell="1" allowOverlap="1" wp14:anchorId="5D2430FB" wp14:editId="5077E440">
          <wp:simplePos x="0" y="0"/>
          <wp:positionH relativeFrom="column">
            <wp:posOffset>-280670</wp:posOffset>
          </wp:positionH>
          <wp:positionV relativeFrom="paragraph">
            <wp:posOffset>-192405</wp:posOffset>
          </wp:positionV>
          <wp:extent cx="2837180" cy="1066800"/>
          <wp:effectExtent l="19050" t="0" r="1270" b="0"/>
          <wp:wrapThrough wrapText="bothSides">
            <wp:wrapPolygon edited="0">
              <wp:start x="-145" y="0"/>
              <wp:lineTo x="-145" y="21214"/>
              <wp:lineTo x="21610" y="21214"/>
              <wp:lineTo x="21610" y="0"/>
              <wp:lineTo x="-145" y="0"/>
            </wp:wrapPolygon>
          </wp:wrapThrough>
          <wp:docPr id="4" name="Picture 1" descr="D:\Simina proiect\P1\InnoSchool\standard logo -image-Inno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imina proiect\P1\InnoSchool\standard logo -image-InnoSchool.png"/>
                  <pic:cNvPicPr>
                    <a:picLocks noChangeAspect="1" noChangeArrowheads="1"/>
                  </pic:cNvPicPr>
                </pic:nvPicPr>
                <pic:blipFill>
                  <a:blip r:embed="rId1" cstate="print"/>
                  <a:srcRect/>
                  <a:stretch>
                    <a:fillRect/>
                  </a:stretch>
                </pic:blipFill>
                <pic:spPr bwMode="auto">
                  <a:xfrm>
                    <a:off x="0" y="0"/>
                    <a:ext cx="2837180" cy="1066800"/>
                  </a:xfrm>
                  <a:prstGeom prst="rect">
                    <a:avLst/>
                  </a:prstGeom>
                  <a:noFill/>
                  <a:ln w="9525">
                    <a:noFill/>
                    <a:miter lim="800000"/>
                    <a:headEnd/>
                    <a:tailEnd/>
                  </a:ln>
                </pic:spPr>
              </pic:pic>
            </a:graphicData>
          </a:graphic>
        </wp:anchor>
      </w:drawing>
    </w:r>
    <w:r w:rsidRPr="0022758C">
      <w:rPr>
        <w:noProof/>
      </w:rPr>
      <w:drawing>
        <wp:anchor distT="0" distB="0" distL="114300" distR="114300" simplePos="0" relativeHeight="251657728" behindDoc="0" locked="1" layoutInCell="1" allowOverlap="1" wp14:anchorId="227C47A4" wp14:editId="14D510A2">
          <wp:simplePos x="0" y="0"/>
          <wp:positionH relativeFrom="margin">
            <wp:align>center</wp:align>
          </wp:positionH>
          <wp:positionV relativeFrom="page">
            <wp:posOffset>1266825</wp:posOffset>
          </wp:positionV>
          <wp:extent cx="7096125" cy="361950"/>
          <wp:effectExtent l="0" t="0" r="9525" b="0"/>
          <wp:wrapSquare wrapText="bothSides"/>
          <wp:docPr id="1"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r_line.png"/>
                  <pic:cNvPicPr/>
                </pic:nvPicPr>
                <pic:blipFill>
                  <a:blip r:embed="rId2" cstate="print">
                    <a:extLst>
                      <a:ext uri="{28A0092B-C50C-407E-A947-70E740481C1C}">
                        <a14:useLocalDpi xmlns:a14="http://schemas.microsoft.com/office/drawing/2010/main" val="0"/>
                      </a:ext>
                    </a:extLst>
                  </a:blip>
                  <a:srcRect l="36075" t="29333"/>
                  <a:stretch>
                    <a:fillRect/>
                  </a:stretch>
                </pic:blipFill>
                <pic:spPr>
                  <a:xfrm>
                    <a:off x="0" y="0"/>
                    <a:ext cx="7096125" cy="3619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24E9E"/>
    <w:multiLevelType w:val="hybridMultilevel"/>
    <w:tmpl w:val="AC3AB4F2"/>
    <w:lvl w:ilvl="0" w:tplc="04090015">
      <w:start w:val="1"/>
      <w:numFmt w:val="upp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 w15:restartNumberingAfterBreak="0">
    <w:nsid w:val="293F04C3"/>
    <w:multiLevelType w:val="hybridMultilevel"/>
    <w:tmpl w:val="E72AE9F4"/>
    <w:lvl w:ilvl="0" w:tplc="0BEA7138">
      <w:start w:val="1"/>
      <w:numFmt w:val="upperLetter"/>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8E2B83"/>
    <w:multiLevelType w:val="hybridMultilevel"/>
    <w:tmpl w:val="1C10DC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A96E00"/>
    <w:multiLevelType w:val="hybridMultilevel"/>
    <w:tmpl w:val="49BAC7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3E7C56"/>
    <w:multiLevelType w:val="hybridMultilevel"/>
    <w:tmpl w:val="ADCE3A8A"/>
    <w:lvl w:ilvl="0" w:tplc="1A78D77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52B3553F"/>
    <w:multiLevelType w:val="hybridMultilevel"/>
    <w:tmpl w:val="77D0C600"/>
    <w:lvl w:ilvl="0" w:tplc="85126E98">
      <w:start w:val="1"/>
      <w:numFmt w:val="upperLetter"/>
      <w:lvlText w:val="%1."/>
      <w:lvlJc w:val="left"/>
      <w:pPr>
        <w:ind w:left="1080" w:hanging="360"/>
      </w:pPr>
      <w:rPr>
        <w:rFonts w:asciiTheme="majorHAnsi" w:eastAsiaTheme="minorHAnsi" w:hAnsiTheme="maj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58C"/>
    <w:rsid w:val="00017C42"/>
    <w:rsid w:val="000418B1"/>
    <w:rsid w:val="00097459"/>
    <w:rsid w:val="000A744A"/>
    <w:rsid w:val="000B330F"/>
    <w:rsid w:val="00125799"/>
    <w:rsid w:val="00161963"/>
    <w:rsid w:val="001714FA"/>
    <w:rsid w:val="001F0084"/>
    <w:rsid w:val="0022247F"/>
    <w:rsid w:val="0022758C"/>
    <w:rsid w:val="00327414"/>
    <w:rsid w:val="00335786"/>
    <w:rsid w:val="003A592F"/>
    <w:rsid w:val="003E424E"/>
    <w:rsid w:val="00464230"/>
    <w:rsid w:val="004C0BA3"/>
    <w:rsid w:val="004F5ECC"/>
    <w:rsid w:val="00512347"/>
    <w:rsid w:val="005170BB"/>
    <w:rsid w:val="00531A58"/>
    <w:rsid w:val="00534CB7"/>
    <w:rsid w:val="005C080E"/>
    <w:rsid w:val="005F7B9F"/>
    <w:rsid w:val="006427EF"/>
    <w:rsid w:val="00646003"/>
    <w:rsid w:val="00680AF4"/>
    <w:rsid w:val="007A4CA1"/>
    <w:rsid w:val="0081050B"/>
    <w:rsid w:val="008447C3"/>
    <w:rsid w:val="008F6456"/>
    <w:rsid w:val="0098344F"/>
    <w:rsid w:val="00A05868"/>
    <w:rsid w:val="00A07253"/>
    <w:rsid w:val="00A53E48"/>
    <w:rsid w:val="00AE0C1C"/>
    <w:rsid w:val="00AE5B82"/>
    <w:rsid w:val="00BC6949"/>
    <w:rsid w:val="00BD006C"/>
    <w:rsid w:val="00BE498C"/>
    <w:rsid w:val="00C158B3"/>
    <w:rsid w:val="00C302F8"/>
    <w:rsid w:val="00CA7F71"/>
    <w:rsid w:val="00D310E2"/>
    <w:rsid w:val="00D52E40"/>
    <w:rsid w:val="00DB14E9"/>
    <w:rsid w:val="00DF3191"/>
    <w:rsid w:val="00E136C8"/>
    <w:rsid w:val="00E145EE"/>
    <w:rsid w:val="00ED603A"/>
    <w:rsid w:val="00F36BC6"/>
    <w:rsid w:val="00F73208"/>
    <w:rsid w:val="00FD21C8"/>
    <w:rsid w:val="00FF72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02D604E4"/>
  <w15:docId w15:val="{B2A38BB1-412A-447B-AC9C-F074A20FD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5E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58C"/>
    <w:pPr>
      <w:tabs>
        <w:tab w:val="center" w:pos="4536"/>
        <w:tab w:val="right" w:pos="9072"/>
      </w:tabs>
      <w:spacing w:after="0" w:line="240" w:lineRule="auto"/>
    </w:pPr>
  </w:style>
  <w:style w:type="character" w:customStyle="1" w:styleId="HeaderChar">
    <w:name w:val="Header Char"/>
    <w:basedOn w:val="DefaultParagraphFont"/>
    <w:link w:val="Header"/>
    <w:uiPriority w:val="99"/>
    <w:rsid w:val="0022758C"/>
  </w:style>
  <w:style w:type="paragraph" w:styleId="Footer">
    <w:name w:val="footer"/>
    <w:basedOn w:val="Normal"/>
    <w:link w:val="FooterChar"/>
    <w:uiPriority w:val="99"/>
    <w:unhideWhenUsed/>
    <w:rsid w:val="0022758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2758C"/>
  </w:style>
  <w:style w:type="paragraph" w:styleId="BalloonText">
    <w:name w:val="Balloon Text"/>
    <w:basedOn w:val="Normal"/>
    <w:link w:val="BalloonTextChar"/>
    <w:uiPriority w:val="99"/>
    <w:semiHidden/>
    <w:unhideWhenUsed/>
    <w:rsid w:val="00AE5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B82"/>
    <w:rPr>
      <w:rFonts w:ascii="Tahoma" w:hAnsi="Tahoma" w:cs="Tahoma"/>
      <w:sz w:val="16"/>
      <w:szCs w:val="16"/>
    </w:rPr>
  </w:style>
  <w:style w:type="paragraph" w:styleId="ListParagraph">
    <w:name w:val="List Paragraph"/>
    <w:basedOn w:val="Normal"/>
    <w:uiPriority w:val="34"/>
    <w:qFormat/>
    <w:rsid w:val="00680AF4"/>
    <w:pPr>
      <w:ind w:left="720"/>
      <w:contextualSpacing/>
    </w:pPr>
  </w:style>
  <w:style w:type="character" w:styleId="Hyperlink">
    <w:name w:val="Hyperlink"/>
    <w:basedOn w:val="DefaultParagraphFont"/>
    <w:uiPriority w:val="99"/>
    <w:unhideWhenUsed/>
    <w:rsid w:val="00E136C8"/>
    <w:rPr>
      <w:color w:val="0000FF" w:themeColor="hyperlink"/>
      <w:u w:val="single"/>
    </w:rPr>
  </w:style>
  <w:style w:type="table" w:styleId="TableGrid">
    <w:name w:val="Table Grid"/>
    <w:basedOn w:val="TableNormal"/>
    <w:uiPriority w:val="59"/>
    <w:rsid w:val="00125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interreg-danube.eu/innoschool" TargetMode="External"/><Relationship Id="rId2" Type="http://schemas.openxmlformats.org/officeDocument/2006/relationships/oleObject" Target="embeddings/oleObject1.bin"/><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Lorincz</dc:creator>
  <cp:lastModifiedBy>Simina Morar</cp:lastModifiedBy>
  <cp:revision>3</cp:revision>
  <dcterms:created xsi:type="dcterms:W3CDTF">2018-12-11T09:33:00Z</dcterms:created>
  <dcterms:modified xsi:type="dcterms:W3CDTF">2018-12-14T10:59:00Z</dcterms:modified>
</cp:coreProperties>
</file>