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0B73" w:rsidRPr="00A96865" w:rsidRDefault="00990A49" w:rsidP="00990A49">
      <w:pPr>
        <w:pStyle w:val="Heading1"/>
        <w:jc w:val="center"/>
        <w:rPr>
          <w:lang w:val="en-GB"/>
        </w:rPr>
      </w:pPr>
      <w:r w:rsidRPr="00A96865">
        <w:rPr>
          <w:lang w:val="en-GB"/>
        </w:rPr>
        <w:t xml:space="preserve">Output </w:t>
      </w:r>
      <w:r w:rsidR="00112246">
        <w:rPr>
          <w:lang w:val="en-GB"/>
        </w:rPr>
        <w:t>Quality Report</w:t>
      </w:r>
    </w:p>
    <w:p w:rsidR="00A10B73" w:rsidRPr="00A96865" w:rsidRDefault="000473EC" w:rsidP="000473EC">
      <w:pPr>
        <w:tabs>
          <w:tab w:val="left" w:pos="7785"/>
        </w:tabs>
        <w:spacing w:before="200"/>
        <w:rPr>
          <w:rFonts w:ascii="Cambria" w:hAnsi="Cambria" w:cstheme="majorBidi"/>
          <w:bCs/>
          <w:color w:val="17365D" w:themeColor="text2" w:themeShade="BF"/>
          <w:lang w:val="en-GB"/>
        </w:rPr>
      </w:pPr>
      <w:r>
        <w:rPr>
          <w:rFonts w:ascii="Cambria" w:hAnsi="Cambria" w:cstheme="majorBidi"/>
          <w:bCs/>
          <w:color w:val="17365D" w:themeColor="text2" w:themeShade="BF"/>
          <w:lang w:val="en-GB"/>
        </w:rPr>
        <w:tab/>
      </w:r>
    </w:p>
    <w:tbl>
      <w:tblPr>
        <w:tblStyle w:val="TableGrid"/>
        <w:tblW w:w="0" w:type="auto"/>
        <w:tblBorders>
          <w:top w:val="dotted" w:sz="4" w:space="0" w:color="17365D" w:themeColor="text2" w:themeShade="BF"/>
          <w:left w:val="dotted" w:sz="4" w:space="0" w:color="17365D" w:themeColor="text2" w:themeShade="BF"/>
          <w:bottom w:val="dotted" w:sz="4" w:space="0" w:color="17365D" w:themeColor="text2" w:themeShade="BF"/>
          <w:right w:val="dotted" w:sz="4" w:space="0" w:color="17365D" w:themeColor="text2" w:themeShade="BF"/>
          <w:insideH w:val="dotted" w:sz="4" w:space="0" w:color="17365D" w:themeColor="text2" w:themeShade="BF"/>
          <w:insideV w:val="dotted" w:sz="4" w:space="0" w:color="17365D" w:themeColor="text2" w:themeShade="BF"/>
        </w:tblBorders>
        <w:tblLook w:val="04A0" w:firstRow="1" w:lastRow="0" w:firstColumn="1" w:lastColumn="0" w:noHBand="0" w:noVBand="1"/>
      </w:tblPr>
      <w:tblGrid>
        <w:gridCol w:w="3227"/>
        <w:gridCol w:w="6059"/>
      </w:tblGrid>
      <w:tr w:rsidR="00990A49" w:rsidRPr="00A96865" w:rsidTr="00A12865">
        <w:tc>
          <w:tcPr>
            <w:tcW w:w="9286" w:type="dxa"/>
            <w:gridSpan w:val="2"/>
          </w:tcPr>
          <w:p w:rsidR="00990A49" w:rsidRPr="00A96865" w:rsidRDefault="00990A49" w:rsidP="00990A49">
            <w:pPr>
              <w:keepNext/>
              <w:keepLines/>
              <w:spacing w:before="120" w:after="120"/>
              <w:outlineLvl w:val="2"/>
              <w:rPr>
                <w:rFonts w:asciiTheme="majorHAnsi" w:eastAsia="Times New Roman" w:hAnsiTheme="majorHAnsi" w:cstheme="majorBidi"/>
                <w:b/>
                <w:color w:val="17365D" w:themeColor="text2" w:themeShade="BF"/>
                <w:lang w:val="en-GB"/>
              </w:rPr>
            </w:pPr>
            <w:r w:rsidRPr="00A96865">
              <w:rPr>
                <w:rFonts w:asciiTheme="majorHAnsi" w:eastAsia="Times New Roman" w:hAnsiTheme="majorHAnsi" w:cstheme="majorBidi"/>
                <w:b/>
                <w:color w:val="17365D" w:themeColor="text2" w:themeShade="BF"/>
                <w:lang w:val="en-GB"/>
              </w:rPr>
              <w:t>Output title:</w:t>
            </w:r>
            <w:r w:rsidR="00A46BEC">
              <w:rPr>
                <w:rFonts w:asciiTheme="majorHAnsi" w:eastAsia="Times New Roman" w:hAnsiTheme="majorHAnsi" w:cstheme="majorBidi"/>
                <w:b/>
                <w:color w:val="17365D" w:themeColor="text2" w:themeShade="BF"/>
                <w:lang w:val="en-GB"/>
              </w:rPr>
              <w:t xml:space="preserve"> Amazon of Europe Bike Trail Nature Oriented Visitor Guidance and Mapping</w:t>
            </w:r>
          </w:p>
          <w:p w:rsidR="00C452C6" w:rsidRPr="00A96865" w:rsidRDefault="00C452C6" w:rsidP="00990A49">
            <w:pPr>
              <w:keepNext/>
              <w:keepLines/>
              <w:spacing w:before="120" w:after="120"/>
              <w:outlineLvl w:val="2"/>
              <w:rPr>
                <w:rFonts w:asciiTheme="majorHAnsi" w:eastAsia="Times New Roman" w:hAnsiTheme="majorHAnsi" w:cstheme="majorBidi"/>
                <w:b/>
                <w:color w:val="17365D" w:themeColor="text2" w:themeShade="BF"/>
                <w:lang w:val="en-GB"/>
              </w:rPr>
            </w:pPr>
          </w:p>
        </w:tc>
      </w:tr>
      <w:tr w:rsidR="00990A49" w:rsidRPr="00A96865" w:rsidTr="00A12865">
        <w:tc>
          <w:tcPr>
            <w:tcW w:w="3227" w:type="dxa"/>
          </w:tcPr>
          <w:p w:rsidR="00990A49" w:rsidRPr="00A96865" w:rsidRDefault="00990A49" w:rsidP="00990A49">
            <w:pPr>
              <w:keepNext/>
              <w:keepLines/>
              <w:spacing w:before="120" w:after="120"/>
              <w:outlineLvl w:val="2"/>
              <w:rPr>
                <w:rFonts w:asciiTheme="majorHAnsi" w:eastAsia="Times New Roman" w:hAnsiTheme="majorHAnsi" w:cstheme="majorBidi"/>
                <w:b/>
                <w:color w:val="17365D" w:themeColor="text2" w:themeShade="BF"/>
                <w:lang w:val="en-GB"/>
              </w:rPr>
            </w:pPr>
            <w:r w:rsidRPr="00A96865">
              <w:rPr>
                <w:rFonts w:asciiTheme="majorHAnsi" w:eastAsia="Times New Roman" w:hAnsiTheme="majorHAnsi" w:cstheme="majorBidi"/>
                <w:b/>
                <w:color w:val="17365D" w:themeColor="text2" w:themeShade="BF"/>
                <w:lang w:val="en-GB"/>
              </w:rPr>
              <w:t>Type of output:</w:t>
            </w:r>
          </w:p>
          <w:p w:rsidR="00990A49" w:rsidRPr="00A96865" w:rsidRDefault="00990A49" w:rsidP="00990A49">
            <w:pPr>
              <w:keepNext/>
              <w:keepLines/>
              <w:spacing w:before="120" w:after="120"/>
              <w:outlineLvl w:val="2"/>
              <w:rPr>
                <w:rFonts w:asciiTheme="majorHAnsi" w:eastAsia="Times New Roman" w:hAnsiTheme="majorHAnsi" w:cstheme="majorBidi"/>
                <w:i/>
                <w:color w:val="17365D" w:themeColor="text2" w:themeShade="BF"/>
                <w:lang w:val="en-GB"/>
              </w:rPr>
            </w:pPr>
          </w:p>
        </w:tc>
        <w:tc>
          <w:tcPr>
            <w:tcW w:w="6059" w:type="dxa"/>
          </w:tcPr>
          <w:p w:rsidR="00A12865" w:rsidRPr="00A96865" w:rsidRDefault="005B62A7" w:rsidP="00990A49">
            <w:pPr>
              <w:keepNext/>
              <w:keepLines/>
              <w:spacing w:before="120" w:after="120"/>
              <w:outlineLvl w:val="2"/>
              <w:rPr>
                <w:rFonts w:asciiTheme="majorHAnsi" w:eastAsia="Times New Roman" w:hAnsiTheme="majorHAnsi" w:cstheme="majorBidi"/>
                <w:color w:val="17365D" w:themeColor="text2" w:themeShade="BF"/>
                <w:lang w:val="en-GB"/>
              </w:rPr>
            </w:pPr>
            <w:sdt>
              <w:sdtPr>
                <w:rPr>
                  <w:rFonts w:asciiTheme="majorHAnsi" w:eastAsia="Times New Roman" w:hAnsiTheme="majorHAnsi" w:cstheme="majorBidi"/>
                  <w:color w:val="17365D" w:themeColor="text2" w:themeShade="BF"/>
                  <w:lang w:val="en-GB"/>
                </w:rPr>
                <w:id w:val="-1423099183"/>
                <w14:checkbox>
                  <w14:checked w14:val="0"/>
                  <w14:checkedState w14:val="2612" w14:font="MS Gothic"/>
                  <w14:uncheckedState w14:val="2610" w14:font="MS Gothic"/>
                </w14:checkbox>
              </w:sdtPr>
              <w:sdtEndPr/>
              <w:sdtContent>
                <w:r w:rsidR="00A12865" w:rsidRPr="00A96865">
                  <w:rPr>
                    <w:rFonts w:ascii="MS Gothic" w:eastAsia="MS Gothic" w:hAnsi="MS Gothic" w:cstheme="majorBidi"/>
                    <w:color w:val="17365D" w:themeColor="text2" w:themeShade="BF"/>
                    <w:lang w:val="en-GB"/>
                  </w:rPr>
                  <w:t>☐</w:t>
                </w:r>
              </w:sdtContent>
            </w:sdt>
            <w:r w:rsidR="00A12865" w:rsidRPr="00A96865">
              <w:rPr>
                <w:rFonts w:asciiTheme="majorHAnsi" w:eastAsia="Times New Roman" w:hAnsiTheme="majorHAnsi" w:cstheme="majorBidi"/>
                <w:color w:val="17365D" w:themeColor="text2" w:themeShade="BF"/>
                <w:lang w:val="en-GB"/>
              </w:rPr>
              <w:t xml:space="preserve"> Documented learning interaction</w:t>
            </w:r>
          </w:p>
          <w:p w:rsidR="00990A49" w:rsidRPr="00A96865" w:rsidRDefault="005B62A7" w:rsidP="00990A49">
            <w:pPr>
              <w:keepNext/>
              <w:keepLines/>
              <w:spacing w:before="120" w:after="120"/>
              <w:outlineLvl w:val="2"/>
              <w:rPr>
                <w:rFonts w:asciiTheme="majorHAnsi" w:eastAsia="Times New Roman" w:hAnsiTheme="majorHAnsi" w:cstheme="majorBidi"/>
                <w:color w:val="17365D" w:themeColor="text2" w:themeShade="BF"/>
                <w:lang w:val="en-GB"/>
              </w:rPr>
            </w:pPr>
            <w:sdt>
              <w:sdtPr>
                <w:rPr>
                  <w:rFonts w:asciiTheme="majorHAnsi" w:eastAsia="Times New Roman" w:hAnsiTheme="majorHAnsi" w:cstheme="majorBidi"/>
                  <w:color w:val="17365D" w:themeColor="text2" w:themeShade="BF"/>
                  <w:lang w:val="en-GB"/>
                </w:rPr>
                <w:id w:val="-1889716062"/>
                <w14:checkbox>
                  <w14:checked w14:val="1"/>
                  <w14:checkedState w14:val="2612" w14:font="MS Gothic"/>
                  <w14:uncheckedState w14:val="2610" w14:font="MS Gothic"/>
                </w14:checkbox>
              </w:sdtPr>
              <w:sdtEndPr/>
              <w:sdtContent>
                <w:r w:rsidR="00A46BEC">
                  <w:rPr>
                    <w:rFonts w:ascii="MS Gothic" w:eastAsia="MS Gothic" w:hAnsi="MS Gothic" w:cstheme="majorBidi" w:hint="eastAsia"/>
                    <w:color w:val="17365D" w:themeColor="text2" w:themeShade="BF"/>
                    <w:lang w:val="en-GB"/>
                  </w:rPr>
                  <w:t>☒</w:t>
                </w:r>
              </w:sdtContent>
            </w:sdt>
            <w:r w:rsidR="00A12865" w:rsidRPr="00A96865">
              <w:rPr>
                <w:rFonts w:asciiTheme="majorHAnsi" w:eastAsia="Times New Roman" w:hAnsiTheme="majorHAnsi" w:cstheme="majorBidi"/>
                <w:color w:val="17365D" w:themeColor="text2" w:themeShade="BF"/>
                <w:lang w:val="en-GB"/>
              </w:rPr>
              <w:t xml:space="preserve"> Strategy/ Action Plan</w:t>
            </w:r>
          </w:p>
          <w:p w:rsidR="00A12865" w:rsidRPr="00A96865" w:rsidRDefault="005B62A7" w:rsidP="00990A49">
            <w:pPr>
              <w:keepNext/>
              <w:keepLines/>
              <w:spacing w:before="120" w:after="120"/>
              <w:outlineLvl w:val="2"/>
              <w:rPr>
                <w:rFonts w:asciiTheme="majorHAnsi" w:eastAsia="Times New Roman" w:hAnsiTheme="majorHAnsi" w:cstheme="majorBidi"/>
                <w:color w:val="17365D" w:themeColor="text2" w:themeShade="BF"/>
                <w:lang w:val="en-GB"/>
              </w:rPr>
            </w:pPr>
            <w:sdt>
              <w:sdtPr>
                <w:rPr>
                  <w:rFonts w:asciiTheme="majorHAnsi" w:eastAsia="Times New Roman" w:hAnsiTheme="majorHAnsi" w:cstheme="majorBidi"/>
                  <w:color w:val="17365D" w:themeColor="text2" w:themeShade="BF"/>
                  <w:lang w:val="en-GB"/>
                </w:rPr>
                <w:id w:val="1543407199"/>
                <w14:checkbox>
                  <w14:checked w14:val="0"/>
                  <w14:checkedState w14:val="2612" w14:font="MS Gothic"/>
                  <w14:uncheckedState w14:val="2610" w14:font="MS Gothic"/>
                </w14:checkbox>
              </w:sdtPr>
              <w:sdtEndPr/>
              <w:sdtContent>
                <w:r w:rsidR="00A12865" w:rsidRPr="00A96865">
                  <w:rPr>
                    <w:rFonts w:ascii="MS Gothic" w:eastAsia="MS Gothic" w:hAnsi="MS Gothic" w:cstheme="majorBidi"/>
                    <w:color w:val="17365D" w:themeColor="text2" w:themeShade="BF"/>
                    <w:lang w:val="en-GB"/>
                  </w:rPr>
                  <w:t>☐</w:t>
                </w:r>
              </w:sdtContent>
            </w:sdt>
            <w:r w:rsidR="00A12865" w:rsidRPr="00A96865">
              <w:rPr>
                <w:rFonts w:asciiTheme="majorHAnsi" w:eastAsia="Times New Roman" w:hAnsiTheme="majorHAnsi" w:cstheme="majorBidi"/>
                <w:color w:val="17365D" w:themeColor="text2" w:themeShade="BF"/>
                <w:lang w:val="en-GB"/>
              </w:rPr>
              <w:t xml:space="preserve"> Tool</w:t>
            </w:r>
          </w:p>
          <w:p w:rsidR="00A12865" w:rsidRPr="00A96865" w:rsidRDefault="005B62A7" w:rsidP="00A12865">
            <w:pPr>
              <w:keepNext/>
              <w:keepLines/>
              <w:spacing w:before="120" w:after="120"/>
              <w:outlineLvl w:val="2"/>
              <w:rPr>
                <w:rFonts w:asciiTheme="majorHAnsi" w:eastAsia="Times New Roman" w:hAnsiTheme="majorHAnsi" w:cstheme="majorBidi"/>
                <w:b/>
                <w:color w:val="17365D" w:themeColor="text2" w:themeShade="BF"/>
                <w:lang w:val="en-GB"/>
              </w:rPr>
            </w:pPr>
            <w:sdt>
              <w:sdtPr>
                <w:rPr>
                  <w:rFonts w:asciiTheme="majorHAnsi" w:eastAsia="Times New Roman" w:hAnsiTheme="majorHAnsi" w:cstheme="majorBidi"/>
                  <w:color w:val="17365D" w:themeColor="text2" w:themeShade="BF"/>
                  <w:lang w:val="en-GB"/>
                </w:rPr>
                <w:id w:val="-1945297518"/>
                <w14:checkbox>
                  <w14:checked w14:val="0"/>
                  <w14:checkedState w14:val="2612" w14:font="MS Gothic"/>
                  <w14:uncheckedState w14:val="2610" w14:font="MS Gothic"/>
                </w14:checkbox>
              </w:sdtPr>
              <w:sdtEndPr/>
              <w:sdtContent>
                <w:r w:rsidR="00A12865" w:rsidRPr="00A96865">
                  <w:rPr>
                    <w:rFonts w:ascii="MS Gothic" w:eastAsia="MS Gothic" w:hAnsi="MS Gothic" w:cstheme="majorBidi"/>
                    <w:color w:val="17365D" w:themeColor="text2" w:themeShade="BF"/>
                    <w:lang w:val="en-GB"/>
                  </w:rPr>
                  <w:t>☐</w:t>
                </w:r>
              </w:sdtContent>
            </w:sdt>
            <w:r w:rsidR="00A12865" w:rsidRPr="00A96865">
              <w:rPr>
                <w:rFonts w:asciiTheme="majorHAnsi" w:eastAsia="Times New Roman" w:hAnsiTheme="majorHAnsi" w:cstheme="majorBidi"/>
                <w:color w:val="17365D" w:themeColor="text2" w:themeShade="BF"/>
                <w:lang w:val="en-GB"/>
              </w:rPr>
              <w:t xml:space="preserve"> Pilot action</w:t>
            </w:r>
          </w:p>
        </w:tc>
      </w:tr>
      <w:tr w:rsidR="00990A49" w:rsidRPr="00A96865" w:rsidTr="00A12865">
        <w:tc>
          <w:tcPr>
            <w:tcW w:w="3227" w:type="dxa"/>
          </w:tcPr>
          <w:p w:rsidR="00990A49" w:rsidRPr="00A96865" w:rsidRDefault="00990A49" w:rsidP="00990A49">
            <w:pPr>
              <w:keepNext/>
              <w:keepLines/>
              <w:spacing w:before="120" w:after="120"/>
              <w:outlineLvl w:val="2"/>
              <w:rPr>
                <w:rFonts w:asciiTheme="majorHAnsi" w:eastAsia="Times New Roman" w:hAnsiTheme="majorHAnsi" w:cstheme="majorBidi"/>
                <w:b/>
                <w:color w:val="17365D" w:themeColor="text2" w:themeShade="BF"/>
                <w:lang w:val="en-GB"/>
              </w:rPr>
            </w:pPr>
            <w:r w:rsidRPr="00A96865">
              <w:rPr>
                <w:rFonts w:asciiTheme="majorHAnsi" w:eastAsia="Times New Roman" w:hAnsiTheme="majorHAnsi" w:cstheme="majorBidi"/>
                <w:b/>
                <w:color w:val="17365D" w:themeColor="text2" w:themeShade="BF"/>
                <w:lang w:val="en-GB"/>
              </w:rPr>
              <w:t xml:space="preserve">Contribution to PO indicator: </w:t>
            </w:r>
          </w:p>
        </w:tc>
        <w:tc>
          <w:tcPr>
            <w:tcW w:w="6059" w:type="dxa"/>
          </w:tcPr>
          <w:p w:rsidR="00990A49" w:rsidRPr="00A96865" w:rsidRDefault="00990A49" w:rsidP="00990A49">
            <w:pPr>
              <w:keepNext/>
              <w:keepLines/>
              <w:spacing w:before="120" w:after="120"/>
              <w:outlineLvl w:val="2"/>
              <w:rPr>
                <w:rFonts w:asciiTheme="majorHAnsi" w:eastAsia="Times New Roman" w:hAnsiTheme="majorHAnsi" w:cstheme="majorBidi"/>
                <w:b/>
                <w:color w:val="17365D" w:themeColor="text2" w:themeShade="BF"/>
                <w:lang w:val="en-GB"/>
              </w:rPr>
            </w:pPr>
          </w:p>
        </w:tc>
      </w:tr>
    </w:tbl>
    <w:p w:rsidR="00990A49" w:rsidRPr="00A96865" w:rsidRDefault="00990A49" w:rsidP="00A10B73">
      <w:pPr>
        <w:keepNext/>
        <w:keepLines/>
        <w:spacing w:before="200" w:after="0"/>
        <w:outlineLvl w:val="2"/>
        <w:rPr>
          <w:rFonts w:asciiTheme="majorHAnsi" w:eastAsia="Times New Roman" w:hAnsiTheme="majorHAnsi" w:cstheme="majorBidi"/>
          <w:b/>
          <w:color w:val="17365D" w:themeColor="text2" w:themeShade="BF"/>
          <w:lang w:val="en-GB"/>
        </w:rPr>
      </w:pPr>
    </w:p>
    <w:tbl>
      <w:tblPr>
        <w:tblStyle w:val="TableGrid"/>
        <w:tblW w:w="0" w:type="auto"/>
        <w:tblBorders>
          <w:top w:val="dotted" w:sz="4" w:space="0" w:color="17365D" w:themeColor="text2" w:themeShade="BF"/>
          <w:left w:val="dotted" w:sz="4" w:space="0" w:color="17365D" w:themeColor="text2" w:themeShade="BF"/>
          <w:bottom w:val="dotted" w:sz="4" w:space="0" w:color="17365D" w:themeColor="text2" w:themeShade="BF"/>
          <w:right w:val="dotted" w:sz="4" w:space="0" w:color="17365D" w:themeColor="text2" w:themeShade="BF"/>
          <w:insideH w:val="dotted" w:sz="4" w:space="0" w:color="17365D" w:themeColor="text2" w:themeShade="BF"/>
          <w:insideV w:val="dotted" w:sz="4" w:space="0" w:color="17365D" w:themeColor="text2" w:themeShade="BF"/>
        </w:tblBorders>
        <w:tblLook w:val="04A0" w:firstRow="1" w:lastRow="0" w:firstColumn="1" w:lastColumn="0" w:noHBand="0" w:noVBand="1"/>
      </w:tblPr>
      <w:tblGrid>
        <w:gridCol w:w="3227"/>
        <w:gridCol w:w="6059"/>
      </w:tblGrid>
      <w:tr w:rsidR="00990A49" w:rsidRPr="00A96865" w:rsidTr="00990A49">
        <w:tc>
          <w:tcPr>
            <w:tcW w:w="9286" w:type="dxa"/>
            <w:gridSpan w:val="2"/>
          </w:tcPr>
          <w:p w:rsidR="00990A49" w:rsidRPr="00A96865" w:rsidRDefault="00990A49" w:rsidP="00990A49">
            <w:pPr>
              <w:spacing w:before="120" w:after="120"/>
              <w:rPr>
                <w:rFonts w:asciiTheme="majorHAnsi" w:hAnsiTheme="majorHAnsi"/>
                <w:b/>
                <w:color w:val="17365D" w:themeColor="text2" w:themeShade="BF"/>
                <w:lang w:val="en-GB"/>
              </w:rPr>
            </w:pPr>
            <w:r w:rsidRPr="00A96865">
              <w:rPr>
                <w:rFonts w:asciiTheme="majorHAnsi" w:hAnsiTheme="majorHAnsi"/>
                <w:b/>
                <w:color w:val="17365D" w:themeColor="text2" w:themeShade="BF"/>
                <w:lang w:val="en-GB"/>
              </w:rPr>
              <w:t>Summary of the output</w:t>
            </w:r>
            <w:r w:rsidR="00A96865">
              <w:rPr>
                <w:rFonts w:asciiTheme="majorHAnsi" w:hAnsiTheme="majorHAnsi"/>
                <w:b/>
                <w:color w:val="17365D" w:themeColor="text2" w:themeShade="BF"/>
                <w:lang w:val="en-GB"/>
              </w:rPr>
              <w:t xml:space="preserve"> (</w:t>
            </w:r>
            <w:r w:rsidR="009073C7">
              <w:rPr>
                <w:rFonts w:asciiTheme="majorHAnsi" w:hAnsiTheme="majorHAnsi"/>
                <w:b/>
                <w:color w:val="17365D" w:themeColor="text2" w:themeShade="BF"/>
                <w:lang w:val="en-GB"/>
              </w:rPr>
              <w:t xml:space="preserve">max. </w:t>
            </w:r>
            <w:r w:rsidR="00A96865">
              <w:rPr>
                <w:rFonts w:asciiTheme="majorHAnsi" w:hAnsiTheme="majorHAnsi"/>
                <w:b/>
                <w:color w:val="17365D" w:themeColor="text2" w:themeShade="BF"/>
                <w:lang w:val="en-GB"/>
              </w:rPr>
              <w:t>1500 characters)</w:t>
            </w:r>
          </w:p>
        </w:tc>
      </w:tr>
      <w:tr w:rsidR="00990A49" w:rsidRPr="00A96865" w:rsidTr="00990A49">
        <w:tc>
          <w:tcPr>
            <w:tcW w:w="9286" w:type="dxa"/>
            <w:gridSpan w:val="2"/>
          </w:tcPr>
          <w:p w:rsidR="009878C4" w:rsidRDefault="004526F5" w:rsidP="009878C4">
            <w:pPr>
              <w:keepNext/>
              <w:keepLines/>
              <w:spacing w:before="120" w:after="120"/>
              <w:outlineLvl w:val="2"/>
              <w:rPr>
                <w:rFonts w:asciiTheme="majorHAnsi" w:eastAsia="Times New Roman" w:hAnsiTheme="majorHAnsi" w:cstheme="majorBidi"/>
                <w:color w:val="17365D" w:themeColor="text2" w:themeShade="BF"/>
                <w:lang w:val="en-GB"/>
              </w:rPr>
            </w:pPr>
            <w:r w:rsidRPr="004526F5">
              <w:rPr>
                <w:rFonts w:asciiTheme="majorHAnsi" w:eastAsia="Times New Roman" w:hAnsiTheme="majorHAnsi" w:cstheme="majorBidi"/>
                <w:color w:val="17365D" w:themeColor="text2" w:themeShade="BF"/>
                <w:lang w:val="en-GB"/>
              </w:rPr>
              <w:t xml:space="preserve">Please </w:t>
            </w:r>
            <w:r>
              <w:rPr>
                <w:rFonts w:asciiTheme="majorHAnsi" w:eastAsia="Times New Roman" w:hAnsiTheme="majorHAnsi" w:cstheme="majorBidi"/>
                <w:color w:val="17365D" w:themeColor="text2" w:themeShade="BF"/>
                <w:lang w:val="en-GB"/>
              </w:rPr>
              <w:t>describe the output in terms of content, objective, scope and main characteristics.</w:t>
            </w:r>
          </w:p>
          <w:p w:rsidR="009878C4" w:rsidRDefault="009878C4" w:rsidP="009878C4">
            <w:pPr>
              <w:keepNext/>
              <w:keepLines/>
              <w:spacing w:before="120" w:after="120"/>
              <w:outlineLvl w:val="2"/>
              <w:rPr>
                <w:rFonts w:asciiTheme="majorHAnsi" w:eastAsia="Times New Roman" w:hAnsiTheme="majorHAnsi" w:cstheme="majorBidi"/>
                <w:color w:val="17365D" w:themeColor="text2" w:themeShade="BF"/>
                <w:lang w:val="en-GB"/>
              </w:rPr>
            </w:pPr>
            <w:r w:rsidRPr="009878C4">
              <w:rPr>
                <w:rFonts w:asciiTheme="majorHAnsi" w:eastAsia="Times New Roman" w:hAnsiTheme="majorHAnsi" w:cstheme="majorBidi"/>
                <w:color w:val="17365D" w:themeColor="text2" w:themeShade="BF"/>
                <w:lang w:val="en-GB"/>
              </w:rPr>
              <w:t>This document is output 4.1 (Nature oriented visitor guidance and mapping) of work package</w:t>
            </w:r>
            <w:r>
              <w:rPr>
                <w:rFonts w:asciiTheme="majorHAnsi" w:eastAsia="Times New Roman" w:hAnsiTheme="majorHAnsi" w:cstheme="majorBidi"/>
                <w:color w:val="17365D" w:themeColor="text2" w:themeShade="BF"/>
                <w:lang w:val="en-GB"/>
              </w:rPr>
              <w:t xml:space="preserve"> 4 </w:t>
            </w:r>
            <w:r w:rsidRPr="009878C4">
              <w:rPr>
                <w:rFonts w:asciiTheme="majorHAnsi" w:eastAsia="Times New Roman" w:hAnsiTheme="majorHAnsi" w:cstheme="majorBidi"/>
                <w:color w:val="17365D" w:themeColor="text2" w:themeShade="BF"/>
                <w:lang w:val="en-GB"/>
              </w:rPr>
              <w:t xml:space="preserve">(Nature oriented trail) in the </w:t>
            </w:r>
            <w:proofErr w:type="spellStart"/>
            <w:r w:rsidRPr="009878C4">
              <w:rPr>
                <w:rFonts w:asciiTheme="majorHAnsi" w:eastAsia="Times New Roman" w:hAnsiTheme="majorHAnsi" w:cstheme="majorBidi"/>
                <w:color w:val="17365D" w:themeColor="text2" w:themeShade="BF"/>
                <w:lang w:val="en-GB"/>
              </w:rPr>
              <w:t>Interreg</w:t>
            </w:r>
            <w:proofErr w:type="spellEnd"/>
            <w:r w:rsidRPr="009878C4">
              <w:rPr>
                <w:rFonts w:asciiTheme="majorHAnsi" w:eastAsia="Times New Roman" w:hAnsiTheme="majorHAnsi" w:cstheme="majorBidi"/>
                <w:color w:val="17365D" w:themeColor="text2" w:themeShade="BF"/>
                <w:lang w:val="en-GB"/>
              </w:rPr>
              <w:t xml:space="preserve"> Project “Amazon of Europe Bike Trail” (DTP2-002-2.2 AOE BIKE TRAIL). Work package 4 focuses on the nature oriented trail development of the </w:t>
            </w:r>
            <w:proofErr w:type="spellStart"/>
            <w:r w:rsidRPr="009878C4">
              <w:rPr>
                <w:rFonts w:asciiTheme="majorHAnsi" w:eastAsia="Times New Roman" w:hAnsiTheme="majorHAnsi" w:cstheme="majorBidi"/>
                <w:color w:val="17365D" w:themeColor="text2" w:themeShade="BF"/>
                <w:lang w:val="en-GB"/>
              </w:rPr>
              <w:t>AoE</w:t>
            </w:r>
            <w:proofErr w:type="spellEnd"/>
            <w:r w:rsidRPr="009878C4">
              <w:rPr>
                <w:rFonts w:asciiTheme="majorHAnsi" w:eastAsia="Times New Roman" w:hAnsiTheme="majorHAnsi" w:cstheme="majorBidi"/>
                <w:color w:val="17365D" w:themeColor="text2" w:themeShade="BF"/>
                <w:lang w:val="en-GB"/>
              </w:rPr>
              <w:t xml:space="preserve"> Bike Trail. The main aim was to define nature oriented standards for the bike trail and its </w:t>
            </w:r>
            <w:r>
              <w:rPr>
                <w:rFonts w:asciiTheme="majorHAnsi" w:eastAsia="Times New Roman" w:hAnsiTheme="majorHAnsi" w:cstheme="majorBidi"/>
                <w:color w:val="17365D" w:themeColor="text2" w:themeShade="BF"/>
                <w:lang w:val="en-GB"/>
              </w:rPr>
              <w:t>i</w:t>
            </w:r>
            <w:r w:rsidRPr="009878C4">
              <w:rPr>
                <w:rFonts w:asciiTheme="majorHAnsi" w:eastAsia="Times New Roman" w:hAnsiTheme="majorHAnsi" w:cstheme="majorBidi"/>
                <w:color w:val="17365D" w:themeColor="text2" w:themeShade="BF"/>
                <w:lang w:val="en-GB"/>
              </w:rPr>
              <w:t>nfrastructure as well as train and support partners who are responsible for the regional trail implementation in WP5.</w:t>
            </w:r>
            <w:r>
              <w:rPr>
                <w:rFonts w:asciiTheme="majorHAnsi" w:eastAsia="Times New Roman" w:hAnsiTheme="majorHAnsi" w:cstheme="majorBidi"/>
                <w:color w:val="17365D" w:themeColor="text2" w:themeShade="BF"/>
                <w:lang w:val="en-GB"/>
              </w:rPr>
              <w:t xml:space="preserve"> </w:t>
            </w:r>
          </w:p>
          <w:p w:rsidR="009878C4" w:rsidRPr="00A96865" w:rsidRDefault="009878C4" w:rsidP="009878C4">
            <w:pPr>
              <w:keepNext/>
              <w:keepLines/>
              <w:spacing w:before="120" w:after="120"/>
              <w:outlineLvl w:val="2"/>
              <w:rPr>
                <w:rFonts w:asciiTheme="majorHAnsi" w:eastAsia="Times New Roman" w:hAnsiTheme="majorHAnsi" w:cstheme="majorBidi"/>
                <w:b/>
                <w:color w:val="17365D" w:themeColor="text2" w:themeShade="BF"/>
                <w:lang w:val="en-GB"/>
              </w:rPr>
            </w:pPr>
            <w:r w:rsidRPr="009878C4">
              <w:rPr>
                <w:rFonts w:asciiTheme="majorHAnsi" w:eastAsia="Times New Roman" w:hAnsiTheme="majorHAnsi" w:cstheme="majorBidi"/>
                <w:color w:val="17365D" w:themeColor="text2" w:themeShade="BF"/>
                <w:lang w:val="en-GB"/>
              </w:rPr>
              <w:t xml:space="preserve">The main focus of </w:t>
            </w:r>
            <w:r>
              <w:rPr>
                <w:rFonts w:asciiTheme="majorHAnsi" w:eastAsia="Times New Roman" w:hAnsiTheme="majorHAnsi" w:cstheme="majorBidi"/>
                <w:color w:val="17365D" w:themeColor="text2" w:themeShade="BF"/>
                <w:lang w:val="en-GB"/>
              </w:rPr>
              <w:t>the guidance and mapping</w:t>
            </w:r>
            <w:r w:rsidRPr="009878C4">
              <w:rPr>
                <w:rFonts w:asciiTheme="majorHAnsi" w:eastAsia="Times New Roman" w:hAnsiTheme="majorHAnsi" w:cstheme="majorBidi"/>
                <w:color w:val="17365D" w:themeColor="text2" w:themeShade="BF"/>
                <w:lang w:val="en-GB"/>
              </w:rPr>
              <w:t xml:space="preserve"> document is nature oriented trail implementation, therefore in a first step the ecological sensitivity of the project area was analysed. Based on the results of the analysis nature areas, stop-overs and visitor areas were defined.</w:t>
            </w:r>
            <w:r>
              <w:rPr>
                <w:rFonts w:asciiTheme="majorHAnsi" w:eastAsia="Times New Roman" w:hAnsiTheme="majorHAnsi" w:cstheme="majorBidi"/>
                <w:color w:val="17365D" w:themeColor="text2" w:themeShade="BF"/>
                <w:lang w:val="en-GB"/>
              </w:rPr>
              <w:t xml:space="preserve"> The </w:t>
            </w:r>
            <w:r w:rsidRPr="009878C4">
              <w:rPr>
                <w:rFonts w:asciiTheme="majorHAnsi" w:eastAsia="Times New Roman" w:hAnsiTheme="majorHAnsi" w:cstheme="majorBidi"/>
                <w:color w:val="17365D" w:themeColor="text2" w:themeShade="BF"/>
                <w:lang w:val="en-GB"/>
              </w:rPr>
              <w:t xml:space="preserve">document </w:t>
            </w:r>
            <w:r>
              <w:rPr>
                <w:rFonts w:asciiTheme="majorHAnsi" w:eastAsia="Times New Roman" w:hAnsiTheme="majorHAnsi" w:cstheme="majorBidi"/>
                <w:color w:val="17365D" w:themeColor="text2" w:themeShade="BF"/>
                <w:lang w:val="en-GB"/>
              </w:rPr>
              <w:t xml:space="preserve">further </w:t>
            </w:r>
            <w:r w:rsidRPr="009878C4">
              <w:rPr>
                <w:rFonts w:asciiTheme="majorHAnsi" w:eastAsia="Times New Roman" w:hAnsiTheme="majorHAnsi" w:cstheme="majorBidi"/>
                <w:color w:val="17365D" w:themeColor="text2" w:themeShade="BF"/>
                <w:lang w:val="en-GB"/>
              </w:rPr>
              <w:t xml:space="preserve">contains the maps that show the results of the ecological analysis of the </w:t>
            </w:r>
            <w:r>
              <w:rPr>
                <w:rFonts w:asciiTheme="majorHAnsi" w:eastAsia="Times New Roman" w:hAnsiTheme="majorHAnsi" w:cstheme="majorBidi"/>
                <w:color w:val="17365D" w:themeColor="text2" w:themeShade="BF"/>
                <w:lang w:val="en-GB"/>
              </w:rPr>
              <w:t xml:space="preserve">project area and maps </w:t>
            </w:r>
            <w:r w:rsidRPr="009878C4">
              <w:rPr>
                <w:rFonts w:asciiTheme="majorHAnsi" w:eastAsia="Times New Roman" w:hAnsiTheme="majorHAnsi" w:cstheme="majorBidi"/>
                <w:color w:val="17365D" w:themeColor="text2" w:themeShade="BF"/>
                <w:lang w:val="en-GB"/>
              </w:rPr>
              <w:t xml:space="preserve">showing the </w:t>
            </w:r>
            <w:r>
              <w:rPr>
                <w:rFonts w:asciiTheme="majorHAnsi" w:eastAsia="Times New Roman" w:hAnsiTheme="majorHAnsi" w:cstheme="majorBidi"/>
                <w:color w:val="17365D" w:themeColor="text2" w:themeShade="BF"/>
                <w:lang w:val="en-GB"/>
              </w:rPr>
              <w:t>zonation inputs</w:t>
            </w:r>
            <w:r w:rsidRPr="009878C4">
              <w:rPr>
                <w:rFonts w:asciiTheme="majorHAnsi" w:eastAsia="Times New Roman" w:hAnsiTheme="majorHAnsi" w:cstheme="majorBidi"/>
                <w:color w:val="17365D" w:themeColor="text2" w:themeShade="BF"/>
                <w:lang w:val="en-GB"/>
              </w:rPr>
              <w:t xml:space="preserve"> of the partners </w:t>
            </w:r>
            <w:r>
              <w:rPr>
                <w:rFonts w:asciiTheme="majorHAnsi" w:eastAsia="Times New Roman" w:hAnsiTheme="majorHAnsi" w:cstheme="majorBidi"/>
                <w:color w:val="17365D" w:themeColor="text2" w:themeShade="BF"/>
                <w:lang w:val="en-GB"/>
              </w:rPr>
              <w:t>as well as tables listing the proposed or implemented stop-over and resting areas</w:t>
            </w:r>
            <w:r w:rsidRPr="009878C4">
              <w:rPr>
                <w:rFonts w:asciiTheme="majorHAnsi" w:eastAsia="Times New Roman" w:hAnsiTheme="majorHAnsi" w:cstheme="majorBidi"/>
                <w:color w:val="17365D" w:themeColor="text2" w:themeShade="BF"/>
                <w:lang w:val="en-GB"/>
              </w:rPr>
              <w:t xml:space="preserve">. These are partially corresponding to certain points and locations that have not been included in the final implementation plan, but the </w:t>
            </w:r>
            <w:r>
              <w:rPr>
                <w:rFonts w:asciiTheme="majorHAnsi" w:eastAsia="Times New Roman" w:hAnsiTheme="majorHAnsi" w:cstheme="majorBidi"/>
                <w:color w:val="17365D" w:themeColor="text2" w:themeShade="BF"/>
                <w:lang w:val="en-GB"/>
              </w:rPr>
              <w:t>a</w:t>
            </w:r>
            <w:r w:rsidRPr="009878C4">
              <w:rPr>
                <w:rFonts w:asciiTheme="majorHAnsi" w:eastAsia="Times New Roman" w:hAnsiTheme="majorHAnsi" w:cstheme="majorBidi"/>
                <w:color w:val="17365D" w:themeColor="text2" w:themeShade="BF"/>
                <w:lang w:val="en-GB"/>
              </w:rPr>
              <w:t>rgumentation line used for that decision has been documented in order to serve as a basis for future bike trail development.</w:t>
            </w:r>
          </w:p>
        </w:tc>
      </w:tr>
      <w:tr w:rsidR="00990A49" w:rsidRPr="00A96865" w:rsidTr="00990A49">
        <w:tc>
          <w:tcPr>
            <w:tcW w:w="9286" w:type="dxa"/>
            <w:gridSpan w:val="2"/>
          </w:tcPr>
          <w:p w:rsidR="00990A49" w:rsidRPr="00A96865" w:rsidRDefault="005D03ED" w:rsidP="005D03ED">
            <w:pPr>
              <w:spacing w:before="120" w:after="120"/>
              <w:rPr>
                <w:rFonts w:asciiTheme="majorHAnsi" w:hAnsiTheme="majorHAnsi"/>
                <w:b/>
                <w:color w:val="17365D" w:themeColor="text2" w:themeShade="BF"/>
                <w:lang w:val="en-GB"/>
              </w:rPr>
            </w:pPr>
            <w:r>
              <w:rPr>
                <w:rFonts w:asciiTheme="majorHAnsi" w:hAnsiTheme="majorHAnsi"/>
                <w:b/>
                <w:color w:val="17365D" w:themeColor="text2" w:themeShade="BF"/>
                <w:lang w:val="en-GB"/>
              </w:rPr>
              <w:t xml:space="preserve">Added value </w:t>
            </w:r>
            <w:r w:rsidR="00A96865">
              <w:rPr>
                <w:rFonts w:asciiTheme="majorHAnsi" w:hAnsiTheme="majorHAnsi"/>
                <w:b/>
                <w:color w:val="17365D" w:themeColor="text2" w:themeShade="BF"/>
                <w:lang w:val="en-GB"/>
              </w:rPr>
              <w:t xml:space="preserve"> (</w:t>
            </w:r>
            <w:r w:rsidR="009073C7">
              <w:rPr>
                <w:rFonts w:asciiTheme="majorHAnsi" w:hAnsiTheme="majorHAnsi"/>
                <w:b/>
                <w:color w:val="17365D" w:themeColor="text2" w:themeShade="BF"/>
                <w:lang w:val="en-GB"/>
              </w:rPr>
              <w:t xml:space="preserve">max. </w:t>
            </w:r>
            <w:r>
              <w:rPr>
                <w:rFonts w:asciiTheme="majorHAnsi" w:hAnsiTheme="majorHAnsi"/>
                <w:b/>
                <w:color w:val="17365D" w:themeColor="text2" w:themeShade="BF"/>
                <w:lang w:val="en-GB"/>
              </w:rPr>
              <w:t xml:space="preserve">1500 </w:t>
            </w:r>
            <w:r w:rsidR="00A96865">
              <w:rPr>
                <w:rFonts w:asciiTheme="majorHAnsi" w:hAnsiTheme="majorHAnsi"/>
                <w:b/>
                <w:color w:val="17365D" w:themeColor="text2" w:themeShade="BF"/>
                <w:lang w:val="en-GB"/>
              </w:rPr>
              <w:t>characters)</w:t>
            </w:r>
          </w:p>
        </w:tc>
      </w:tr>
      <w:tr w:rsidR="00990A49" w:rsidRPr="00A96865" w:rsidTr="00990A49">
        <w:tc>
          <w:tcPr>
            <w:tcW w:w="9286" w:type="dxa"/>
            <w:gridSpan w:val="2"/>
          </w:tcPr>
          <w:p w:rsidR="005D03ED" w:rsidRPr="007C6878" w:rsidRDefault="005D03ED" w:rsidP="00990A49">
            <w:pPr>
              <w:keepNext/>
              <w:keepLines/>
              <w:spacing w:before="120" w:after="120" w:line="276" w:lineRule="auto"/>
              <w:outlineLvl w:val="2"/>
              <w:rPr>
                <w:rFonts w:asciiTheme="majorHAnsi" w:eastAsia="Times New Roman" w:hAnsiTheme="majorHAnsi" w:cstheme="majorBidi"/>
                <w:i/>
                <w:color w:val="17365D" w:themeColor="text2" w:themeShade="BF"/>
                <w:u w:val="single"/>
                <w:lang w:val="en-GB"/>
              </w:rPr>
            </w:pPr>
            <w:r w:rsidRPr="007C6878">
              <w:rPr>
                <w:rFonts w:asciiTheme="majorHAnsi" w:eastAsia="Times New Roman" w:hAnsiTheme="majorHAnsi" w:cstheme="majorBidi"/>
                <w:i/>
                <w:color w:val="17365D" w:themeColor="text2" w:themeShade="BF"/>
                <w:u w:val="single"/>
                <w:lang w:val="en-GB"/>
              </w:rPr>
              <w:lastRenderedPageBreak/>
              <w:t>For strategies and tools:</w:t>
            </w:r>
          </w:p>
          <w:p w:rsidR="00990A49" w:rsidRDefault="005D03ED" w:rsidP="00990A49">
            <w:pPr>
              <w:keepNext/>
              <w:keepLines/>
              <w:spacing w:before="120" w:after="120"/>
              <w:outlineLvl w:val="2"/>
              <w:rPr>
                <w:rFonts w:asciiTheme="majorHAnsi" w:eastAsia="Times New Roman" w:hAnsiTheme="majorHAnsi" w:cstheme="majorBidi"/>
                <w:color w:val="17365D" w:themeColor="text2" w:themeShade="BF"/>
                <w:lang w:val="en-GB"/>
              </w:rPr>
            </w:pPr>
            <w:r w:rsidRPr="007C6878">
              <w:rPr>
                <w:rFonts w:asciiTheme="majorHAnsi" w:eastAsia="Times New Roman" w:hAnsiTheme="majorHAnsi" w:cstheme="majorBidi"/>
                <w:color w:val="17365D" w:themeColor="text2" w:themeShade="BF"/>
                <w:lang w:val="en-GB"/>
              </w:rPr>
              <w:t xml:space="preserve">Please provide a comprehensive explanation regarding the added value of </w:t>
            </w:r>
            <w:r>
              <w:rPr>
                <w:rFonts w:asciiTheme="majorHAnsi" w:eastAsia="Times New Roman" w:hAnsiTheme="majorHAnsi" w:cstheme="majorBidi"/>
                <w:color w:val="17365D" w:themeColor="text2" w:themeShade="BF"/>
                <w:lang w:val="en-GB"/>
              </w:rPr>
              <w:t xml:space="preserve">the output </w:t>
            </w:r>
            <w:r w:rsidR="0016628D">
              <w:rPr>
                <w:rFonts w:asciiTheme="majorHAnsi" w:eastAsia="Times New Roman" w:hAnsiTheme="majorHAnsi" w:cstheme="majorBidi"/>
                <w:color w:val="17365D" w:themeColor="text2" w:themeShade="BF"/>
                <w:lang w:val="en-GB"/>
              </w:rPr>
              <w:t xml:space="preserve">as </w:t>
            </w:r>
            <w:r>
              <w:rPr>
                <w:rFonts w:asciiTheme="majorHAnsi" w:eastAsia="Times New Roman" w:hAnsiTheme="majorHAnsi" w:cstheme="majorBidi"/>
                <w:color w:val="17365D" w:themeColor="text2" w:themeShade="BF"/>
                <w:lang w:val="en-GB"/>
              </w:rPr>
              <w:t xml:space="preserve">compared to already existing </w:t>
            </w:r>
            <w:r w:rsidR="0016628D">
              <w:rPr>
                <w:rFonts w:asciiTheme="majorHAnsi" w:eastAsia="Times New Roman" w:hAnsiTheme="majorHAnsi" w:cstheme="majorBidi"/>
                <w:color w:val="17365D" w:themeColor="text2" w:themeShade="BF"/>
                <w:lang w:val="en-GB"/>
              </w:rPr>
              <w:t xml:space="preserve">strategies/ tools of </w:t>
            </w:r>
            <w:r>
              <w:rPr>
                <w:rFonts w:asciiTheme="majorHAnsi" w:eastAsia="Times New Roman" w:hAnsiTheme="majorHAnsi" w:cstheme="majorBidi"/>
                <w:color w:val="17365D" w:themeColor="text2" w:themeShade="BF"/>
                <w:lang w:val="en-GB"/>
              </w:rPr>
              <w:t xml:space="preserve">similar type. </w:t>
            </w:r>
          </w:p>
          <w:p w:rsidR="001E7DE8" w:rsidRPr="007C6878" w:rsidRDefault="009878C4" w:rsidP="002031AD">
            <w:pPr>
              <w:keepNext/>
              <w:keepLines/>
              <w:spacing w:before="120" w:after="120" w:line="276" w:lineRule="auto"/>
              <w:outlineLvl w:val="2"/>
              <w:rPr>
                <w:rFonts w:asciiTheme="majorHAnsi" w:eastAsia="Times New Roman" w:hAnsiTheme="majorHAnsi" w:cstheme="majorBidi"/>
                <w:color w:val="17365D" w:themeColor="text2" w:themeShade="BF"/>
                <w:lang w:val="en-GB"/>
              </w:rPr>
            </w:pPr>
            <w:r>
              <w:rPr>
                <w:rFonts w:asciiTheme="majorHAnsi" w:eastAsia="Times New Roman" w:hAnsiTheme="majorHAnsi" w:cstheme="majorBidi"/>
                <w:color w:val="17365D" w:themeColor="text2" w:themeShade="BF"/>
                <w:lang w:val="en-GB"/>
              </w:rPr>
              <w:t xml:space="preserve">The Nature Oriented Visitor Guidance </w:t>
            </w:r>
            <w:r w:rsidR="0048464D">
              <w:rPr>
                <w:rFonts w:asciiTheme="majorHAnsi" w:eastAsia="Times New Roman" w:hAnsiTheme="majorHAnsi" w:cstheme="majorBidi"/>
                <w:color w:val="17365D" w:themeColor="text2" w:themeShade="BF"/>
                <w:lang w:val="en-GB"/>
              </w:rPr>
              <w:t xml:space="preserve">and Mapping document contains a first ever summary of the ecological sensitivity analysis of the </w:t>
            </w:r>
            <w:r w:rsidR="002C0113">
              <w:rPr>
                <w:rFonts w:asciiTheme="majorHAnsi" w:eastAsia="Times New Roman" w:hAnsiTheme="majorHAnsi" w:cstheme="majorBidi"/>
                <w:color w:val="17365D" w:themeColor="text2" w:themeShade="BF"/>
                <w:lang w:val="en-GB"/>
              </w:rPr>
              <w:t xml:space="preserve">complete area of the </w:t>
            </w:r>
            <w:r w:rsidR="0048464D">
              <w:rPr>
                <w:rFonts w:asciiTheme="majorHAnsi" w:eastAsia="Times New Roman" w:hAnsiTheme="majorHAnsi" w:cstheme="majorBidi"/>
                <w:color w:val="17365D" w:themeColor="text2" w:themeShade="BF"/>
                <w:lang w:val="en-GB"/>
              </w:rPr>
              <w:t xml:space="preserve">future 5-country Biosphere </w:t>
            </w:r>
            <w:r w:rsidR="002C0113">
              <w:rPr>
                <w:rFonts w:asciiTheme="majorHAnsi" w:eastAsia="Times New Roman" w:hAnsiTheme="majorHAnsi" w:cstheme="majorBidi"/>
                <w:color w:val="17365D" w:themeColor="text2" w:themeShade="BF"/>
                <w:lang w:val="en-GB"/>
              </w:rPr>
              <w:t>R</w:t>
            </w:r>
            <w:r w:rsidR="0048464D">
              <w:rPr>
                <w:rFonts w:asciiTheme="majorHAnsi" w:eastAsia="Times New Roman" w:hAnsiTheme="majorHAnsi" w:cstheme="majorBidi"/>
                <w:color w:val="17365D" w:themeColor="text2" w:themeShade="BF"/>
                <w:lang w:val="en-GB"/>
              </w:rPr>
              <w:t xml:space="preserve">eserve Mura-Drava-Danube (TBR MDD), and an additional buffer </w:t>
            </w:r>
            <w:r w:rsidR="002031AD">
              <w:rPr>
                <w:rFonts w:asciiTheme="majorHAnsi" w:eastAsia="Times New Roman" w:hAnsiTheme="majorHAnsi" w:cstheme="majorBidi"/>
                <w:color w:val="17365D" w:themeColor="text2" w:themeShade="BF"/>
                <w:lang w:val="en-GB"/>
              </w:rPr>
              <w:t>stripe</w:t>
            </w:r>
            <w:r w:rsidR="0048464D">
              <w:rPr>
                <w:rFonts w:asciiTheme="majorHAnsi" w:eastAsia="Times New Roman" w:hAnsiTheme="majorHAnsi" w:cstheme="majorBidi"/>
                <w:color w:val="17365D" w:themeColor="text2" w:themeShade="BF"/>
                <w:lang w:val="en-GB"/>
              </w:rPr>
              <w:t xml:space="preserve"> of 10 kilometres</w:t>
            </w:r>
            <w:r w:rsidR="002C0113">
              <w:rPr>
                <w:rFonts w:asciiTheme="majorHAnsi" w:eastAsia="Times New Roman" w:hAnsiTheme="majorHAnsi" w:cstheme="majorBidi"/>
                <w:color w:val="17365D" w:themeColor="text2" w:themeShade="BF"/>
                <w:lang w:val="en-GB"/>
              </w:rPr>
              <w:t xml:space="preserve">. The purpose is to serve as planning tool for any future bike trail-related development, without restricting it to this single tourism usage. The development process was based on the methods and results of the Nature Visitor Guidance Plan for the Drava in Croatia (within project </w:t>
            </w:r>
            <w:hyperlink r:id="rId9" w:history="1">
              <w:r w:rsidR="002C0113" w:rsidRPr="002C0113">
                <w:rPr>
                  <w:rStyle w:val="Hyperlink"/>
                  <w:rFonts w:asciiTheme="majorHAnsi" w:eastAsia="Times New Roman" w:hAnsiTheme="majorHAnsi" w:cstheme="majorBidi"/>
                  <w:lang w:val="en-GB"/>
                </w:rPr>
                <w:t>LIFE14 NAT/HR/000115 DRAVA LIFE – Action A.4</w:t>
              </w:r>
            </w:hyperlink>
            <w:r w:rsidR="002C0113">
              <w:rPr>
                <w:rFonts w:asciiTheme="majorHAnsi" w:eastAsia="Times New Roman" w:hAnsiTheme="majorHAnsi" w:cstheme="majorBidi"/>
                <w:color w:val="17365D" w:themeColor="text2" w:themeShade="BF"/>
                <w:lang w:val="en-GB"/>
              </w:rPr>
              <w:t xml:space="preserve">) which is used as a basis for the Natura 2000 Management Plans across Natura 2000 areas </w:t>
            </w:r>
            <w:r w:rsidR="002C0113">
              <w:rPr>
                <w:rFonts w:asciiTheme="majorHAnsi" w:eastAsia="Times New Roman" w:hAnsiTheme="majorHAnsi" w:cstheme="majorBidi"/>
                <w:color w:val="17365D" w:themeColor="text2" w:themeShade="BF"/>
                <w:lang w:val="en-GB"/>
              </w:rPr>
              <w:t>along the Drava</w:t>
            </w:r>
            <w:r w:rsidR="002C0113">
              <w:rPr>
                <w:rFonts w:asciiTheme="majorHAnsi" w:eastAsia="Times New Roman" w:hAnsiTheme="majorHAnsi" w:cstheme="majorBidi"/>
                <w:color w:val="17365D" w:themeColor="text2" w:themeShade="BF"/>
                <w:lang w:val="en-GB"/>
              </w:rPr>
              <w:t xml:space="preserve"> in Croatia. By using the methods and, partially, the same data as the above-mentioned document, the Visitor guidance and mapping document can serve a potential harmonized planning within the transboundary area, in terms of nature oriented visitor guidance. </w:t>
            </w:r>
          </w:p>
        </w:tc>
      </w:tr>
      <w:tr w:rsidR="00990A49" w:rsidRPr="00A96865" w:rsidTr="00990A49">
        <w:tc>
          <w:tcPr>
            <w:tcW w:w="9286" w:type="dxa"/>
            <w:gridSpan w:val="2"/>
          </w:tcPr>
          <w:p w:rsidR="00990A49" w:rsidRPr="00A96865" w:rsidRDefault="00F916A9" w:rsidP="00F916A9">
            <w:pPr>
              <w:spacing w:before="120" w:after="120"/>
              <w:rPr>
                <w:rFonts w:asciiTheme="majorHAnsi" w:hAnsiTheme="majorHAnsi"/>
                <w:b/>
                <w:color w:val="17365D" w:themeColor="text2" w:themeShade="BF"/>
                <w:lang w:val="en-GB"/>
              </w:rPr>
            </w:pPr>
            <w:r w:rsidRPr="00A96865">
              <w:rPr>
                <w:rFonts w:asciiTheme="majorHAnsi" w:hAnsiTheme="majorHAnsi"/>
                <w:b/>
                <w:color w:val="17365D" w:themeColor="text2" w:themeShade="BF"/>
                <w:lang w:val="en-GB"/>
              </w:rPr>
              <w:t>Applicability</w:t>
            </w:r>
            <w:r>
              <w:rPr>
                <w:rFonts w:asciiTheme="majorHAnsi" w:hAnsiTheme="majorHAnsi"/>
                <w:b/>
                <w:color w:val="17365D" w:themeColor="text2" w:themeShade="BF"/>
                <w:lang w:val="en-GB"/>
              </w:rPr>
              <w:t xml:space="preserve"> and replicability</w:t>
            </w:r>
            <w:r w:rsidR="00F37232">
              <w:rPr>
                <w:rFonts w:asciiTheme="majorHAnsi" w:hAnsiTheme="majorHAnsi"/>
                <w:b/>
                <w:color w:val="17365D" w:themeColor="text2" w:themeShade="BF"/>
                <w:lang w:val="en-GB"/>
              </w:rPr>
              <w:t xml:space="preserve"> </w:t>
            </w:r>
            <w:r w:rsidR="00A96865">
              <w:rPr>
                <w:rFonts w:asciiTheme="majorHAnsi" w:hAnsiTheme="majorHAnsi"/>
                <w:b/>
                <w:color w:val="17365D" w:themeColor="text2" w:themeShade="BF"/>
                <w:lang w:val="en-GB"/>
              </w:rPr>
              <w:t>(</w:t>
            </w:r>
            <w:r w:rsidR="009073C7">
              <w:rPr>
                <w:rFonts w:asciiTheme="majorHAnsi" w:hAnsiTheme="majorHAnsi"/>
                <w:b/>
                <w:color w:val="17365D" w:themeColor="text2" w:themeShade="BF"/>
                <w:lang w:val="en-GB"/>
              </w:rPr>
              <w:t xml:space="preserve">max. </w:t>
            </w:r>
            <w:r w:rsidR="00A96865">
              <w:rPr>
                <w:rFonts w:asciiTheme="majorHAnsi" w:hAnsiTheme="majorHAnsi"/>
                <w:b/>
                <w:color w:val="17365D" w:themeColor="text2" w:themeShade="BF"/>
                <w:lang w:val="en-GB"/>
              </w:rPr>
              <w:t>1500 characters)</w:t>
            </w:r>
          </w:p>
        </w:tc>
      </w:tr>
      <w:tr w:rsidR="00990A49" w:rsidRPr="00A96865" w:rsidTr="00990A49">
        <w:tc>
          <w:tcPr>
            <w:tcW w:w="9286" w:type="dxa"/>
            <w:gridSpan w:val="2"/>
          </w:tcPr>
          <w:p w:rsidR="00990A49" w:rsidRDefault="00796D5E" w:rsidP="0070275E">
            <w:pPr>
              <w:spacing w:before="120" w:after="120"/>
              <w:rPr>
                <w:rFonts w:asciiTheme="majorHAnsi" w:hAnsiTheme="majorHAnsi"/>
                <w:color w:val="17365D" w:themeColor="text2" w:themeShade="BF"/>
                <w:lang w:val="en-GB"/>
              </w:rPr>
            </w:pPr>
            <w:r>
              <w:rPr>
                <w:rFonts w:asciiTheme="majorHAnsi" w:hAnsiTheme="majorHAnsi"/>
                <w:color w:val="17365D" w:themeColor="text2" w:themeShade="BF"/>
                <w:lang w:val="en-GB"/>
              </w:rPr>
              <w:t>Please provide a concrete description of how the project output is to be applied in real life and could be replicated in other geographical and sector</w:t>
            </w:r>
            <w:r w:rsidR="00A2342A">
              <w:rPr>
                <w:rFonts w:asciiTheme="majorHAnsi" w:hAnsiTheme="majorHAnsi"/>
                <w:color w:val="17365D" w:themeColor="text2" w:themeShade="BF"/>
                <w:lang w:val="en-GB"/>
              </w:rPr>
              <w:t>i</w:t>
            </w:r>
            <w:r>
              <w:rPr>
                <w:rFonts w:asciiTheme="majorHAnsi" w:hAnsiTheme="majorHAnsi"/>
                <w:color w:val="17365D" w:themeColor="text2" w:themeShade="BF"/>
                <w:lang w:val="en-GB"/>
              </w:rPr>
              <w:t xml:space="preserve">al </w:t>
            </w:r>
            <w:r w:rsidR="00B40B3F">
              <w:rPr>
                <w:rFonts w:asciiTheme="majorHAnsi" w:hAnsiTheme="majorHAnsi"/>
                <w:color w:val="17365D" w:themeColor="text2" w:themeShade="BF"/>
                <w:lang w:val="en-GB"/>
              </w:rPr>
              <w:t>areas or different environments</w:t>
            </w:r>
            <w:r>
              <w:rPr>
                <w:rFonts w:asciiTheme="majorHAnsi" w:hAnsiTheme="majorHAnsi"/>
                <w:color w:val="17365D" w:themeColor="text2" w:themeShade="BF"/>
                <w:lang w:val="en-GB"/>
              </w:rPr>
              <w:t xml:space="preserve">. </w:t>
            </w:r>
          </w:p>
          <w:p w:rsidR="00944960" w:rsidRDefault="00E038FF" w:rsidP="00944960">
            <w:pPr>
              <w:spacing w:before="120" w:after="120"/>
              <w:rPr>
                <w:rFonts w:asciiTheme="majorHAnsi" w:hAnsiTheme="majorHAnsi"/>
                <w:color w:val="17365D" w:themeColor="text2" w:themeShade="BF"/>
                <w:lang w:val="en-GB"/>
              </w:rPr>
            </w:pPr>
            <w:r>
              <w:rPr>
                <w:rFonts w:asciiTheme="majorHAnsi" w:hAnsiTheme="majorHAnsi"/>
                <w:color w:val="17365D" w:themeColor="text2" w:themeShade="BF"/>
                <w:lang w:val="en-GB"/>
              </w:rPr>
              <w:t xml:space="preserve">The document is shared with all regional coordinators involved in the </w:t>
            </w:r>
            <w:proofErr w:type="spellStart"/>
            <w:r>
              <w:rPr>
                <w:rFonts w:asciiTheme="majorHAnsi" w:hAnsiTheme="majorHAnsi"/>
                <w:color w:val="17365D" w:themeColor="text2" w:themeShade="BF"/>
                <w:lang w:val="en-GB"/>
              </w:rPr>
              <w:t>AoE</w:t>
            </w:r>
            <w:proofErr w:type="spellEnd"/>
            <w:r>
              <w:rPr>
                <w:rFonts w:asciiTheme="majorHAnsi" w:hAnsiTheme="majorHAnsi"/>
                <w:color w:val="17365D" w:themeColor="text2" w:themeShade="BF"/>
                <w:lang w:val="en-GB"/>
              </w:rPr>
              <w:t xml:space="preserve"> Bike Trail project as implementers of the bike trail along their jurisdiction who are </w:t>
            </w:r>
            <w:r w:rsidR="006D0576">
              <w:rPr>
                <w:rFonts w:asciiTheme="majorHAnsi" w:hAnsiTheme="majorHAnsi"/>
                <w:color w:val="17365D" w:themeColor="text2" w:themeShade="BF"/>
                <w:lang w:val="en-GB"/>
              </w:rPr>
              <w:t xml:space="preserve">also </w:t>
            </w:r>
            <w:r>
              <w:rPr>
                <w:rFonts w:asciiTheme="majorHAnsi" w:hAnsiTheme="majorHAnsi"/>
                <w:color w:val="17365D" w:themeColor="text2" w:themeShade="BF"/>
                <w:lang w:val="en-GB"/>
              </w:rPr>
              <w:t xml:space="preserve">advised to use it in future decision making processes regarding bike trail development within the document’s </w:t>
            </w:r>
            <w:r w:rsidR="006D0576">
              <w:rPr>
                <w:rFonts w:asciiTheme="majorHAnsi" w:hAnsiTheme="majorHAnsi"/>
                <w:color w:val="17365D" w:themeColor="text2" w:themeShade="BF"/>
                <w:lang w:val="en-GB"/>
              </w:rPr>
              <w:t>target</w:t>
            </w:r>
            <w:r>
              <w:rPr>
                <w:rFonts w:asciiTheme="majorHAnsi" w:hAnsiTheme="majorHAnsi"/>
                <w:color w:val="17365D" w:themeColor="text2" w:themeShade="BF"/>
                <w:lang w:val="en-GB"/>
              </w:rPr>
              <w:t xml:space="preserve"> area. Chapter 3 of the document describes in detail all steps of the assessme</w:t>
            </w:r>
            <w:r w:rsidR="006D0576">
              <w:rPr>
                <w:rFonts w:asciiTheme="majorHAnsi" w:hAnsiTheme="majorHAnsi"/>
                <w:color w:val="17365D" w:themeColor="text2" w:themeShade="BF"/>
                <w:lang w:val="en-GB"/>
              </w:rPr>
              <w:t>nt and mapping as well as visitor guidance for biking. Th</w:t>
            </w:r>
            <w:r w:rsidR="00944960">
              <w:rPr>
                <w:rFonts w:asciiTheme="majorHAnsi" w:hAnsiTheme="majorHAnsi"/>
                <w:color w:val="17365D" w:themeColor="text2" w:themeShade="BF"/>
                <w:lang w:val="en-GB"/>
              </w:rPr>
              <w:t>e A</w:t>
            </w:r>
            <w:r>
              <w:rPr>
                <w:rFonts w:asciiTheme="majorHAnsi" w:hAnsiTheme="majorHAnsi"/>
                <w:color w:val="17365D" w:themeColor="text2" w:themeShade="BF"/>
                <w:lang w:val="en-GB"/>
              </w:rPr>
              <w:t>nnex additionally contains</w:t>
            </w:r>
            <w:r w:rsidR="00944960">
              <w:rPr>
                <w:rFonts w:asciiTheme="majorHAnsi" w:hAnsiTheme="majorHAnsi"/>
                <w:color w:val="17365D" w:themeColor="text2" w:themeShade="BF"/>
                <w:lang w:val="en-GB"/>
              </w:rPr>
              <w:t xml:space="preserve"> the documented maps of ecological sensitivity of the area.</w:t>
            </w:r>
            <w:r w:rsidR="009A290F">
              <w:rPr>
                <w:rFonts w:asciiTheme="majorHAnsi" w:hAnsiTheme="majorHAnsi"/>
                <w:color w:val="17365D" w:themeColor="text2" w:themeShade="BF"/>
                <w:lang w:val="en-GB"/>
              </w:rPr>
              <w:t xml:space="preserve"> Protected areas authoriti</w:t>
            </w:r>
            <w:r w:rsidR="006D0576">
              <w:rPr>
                <w:rFonts w:asciiTheme="majorHAnsi" w:hAnsiTheme="majorHAnsi"/>
                <w:color w:val="17365D" w:themeColor="text2" w:themeShade="BF"/>
                <w:lang w:val="en-GB"/>
              </w:rPr>
              <w:t>es within the future TBR MDD area will be able</w:t>
            </w:r>
            <w:r w:rsidR="009A290F">
              <w:rPr>
                <w:rFonts w:asciiTheme="majorHAnsi" w:hAnsiTheme="majorHAnsi"/>
                <w:color w:val="17365D" w:themeColor="text2" w:themeShade="BF"/>
                <w:lang w:val="en-GB"/>
              </w:rPr>
              <w:t xml:space="preserve"> to use the developed methodology </w:t>
            </w:r>
            <w:r w:rsidR="006D0576">
              <w:rPr>
                <w:rFonts w:asciiTheme="majorHAnsi" w:hAnsiTheme="majorHAnsi"/>
                <w:color w:val="17365D" w:themeColor="text2" w:themeShade="BF"/>
                <w:lang w:val="en-GB"/>
              </w:rPr>
              <w:t>and the</w:t>
            </w:r>
            <w:r w:rsidR="009A290F">
              <w:rPr>
                <w:rFonts w:asciiTheme="majorHAnsi" w:hAnsiTheme="majorHAnsi"/>
                <w:color w:val="17365D" w:themeColor="text2" w:themeShade="BF"/>
                <w:lang w:val="en-GB"/>
              </w:rPr>
              <w:t xml:space="preserve"> </w:t>
            </w:r>
            <w:r w:rsidR="006D0576">
              <w:rPr>
                <w:rFonts w:asciiTheme="majorHAnsi" w:hAnsiTheme="majorHAnsi"/>
                <w:color w:val="17365D" w:themeColor="text2" w:themeShade="BF"/>
                <w:lang w:val="en-GB"/>
              </w:rPr>
              <w:t>results and knowledge</w:t>
            </w:r>
            <w:r w:rsidR="009A290F">
              <w:rPr>
                <w:rFonts w:asciiTheme="majorHAnsi" w:hAnsiTheme="majorHAnsi"/>
                <w:color w:val="17365D" w:themeColor="text2" w:themeShade="BF"/>
                <w:lang w:val="en-GB"/>
              </w:rPr>
              <w:t xml:space="preserve"> gained </w:t>
            </w:r>
            <w:r w:rsidR="006D0576">
              <w:rPr>
                <w:rFonts w:asciiTheme="majorHAnsi" w:hAnsiTheme="majorHAnsi"/>
                <w:color w:val="17365D" w:themeColor="text2" w:themeShade="BF"/>
                <w:lang w:val="en-GB"/>
              </w:rPr>
              <w:t xml:space="preserve">from this activity and </w:t>
            </w:r>
            <w:r w:rsidR="009A290F">
              <w:rPr>
                <w:rFonts w:asciiTheme="majorHAnsi" w:hAnsiTheme="majorHAnsi"/>
                <w:color w:val="17365D" w:themeColor="text2" w:themeShade="BF"/>
                <w:lang w:val="en-GB"/>
              </w:rPr>
              <w:t>use this output in managing their protected areas.</w:t>
            </w:r>
          </w:p>
          <w:p w:rsidR="006D0576" w:rsidRPr="00A96865" w:rsidRDefault="006D0576" w:rsidP="00BD384C">
            <w:pPr>
              <w:spacing w:before="120" w:after="120"/>
              <w:rPr>
                <w:rFonts w:asciiTheme="majorHAnsi" w:hAnsiTheme="majorHAnsi"/>
                <w:color w:val="17365D" w:themeColor="text2" w:themeShade="BF"/>
                <w:lang w:val="en-GB"/>
              </w:rPr>
            </w:pPr>
            <w:bookmarkStart w:id="0" w:name="_GoBack"/>
            <w:r>
              <w:rPr>
                <w:rFonts w:asciiTheme="majorHAnsi" w:hAnsiTheme="majorHAnsi"/>
                <w:color w:val="17365D" w:themeColor="text2" w:themeShade="BF"/>
                <w:lang w:val="en-GB"/>
              </w:rPr>
              <w:t xml:space="preserve">The methods </w:t>
            </w:r>
            <w:r>
              <w:rPr>
                <w:rFonts w:asciiTheme="majorHAnsi" w:hAnsiTheme="majorHAnsi"/>
                <w:color w:val="17365D" w:themeColor="text2" w:themeShade="BF"/>
                <w:lang w:val="en-GB"/>
              </w:rPr>
              <w:t>and</w:t>
            </w:r>
            <w:r>
              <w:rPr>
                <w:rFonts w:asciiTheme="majorHAnsi" w:hAnsiTheme="majorHAnsi"/>
                <w:color w:val="17365D" w:themeColor="text2" w:themeShade="BF"/>
                <w:lang w:val="en-GB"/>
              </w:rPr>
              <w:t xml:space="preserve"> underlying data </w:t>
            </w:r>
            <w:r>
              <w:rPr>
                <w:rFonts w:asciiTheme="majorHAnsi" w:hAnsiTheme="majorHAnsi"/>
                <w:color w:val="17365D" w:themeColor="text2" w:themeShade="BF"/>
                <w:lang w:val="en-GB"/>
              </w:rPr>
              <w:t xml:space="preserve">used for </w:t>
            </w:r>
            <w:r>
              <w:rPr>
                <w:rFonts w:asciiTheme="majorHAnsi" w:hAnsiTheme="majorHAnsi"/>
                <w:color w:val="17365D" w:themeColor="text2" w:themeShade="BF"/>
                <w:lang w:val="en-GB"/>
              </w:rPr>
              <w:t xml:space="preserve">mapping habitat types, bird breeding areas and </w:t>
            </w:r>
            <w:r w:rsidR="00BD384C">
              <w:rPr>
                <w:rFonts w:asciiTheme="majorHAnsi" w:hAnsiTheme="majorHAnsi"/>
                <w:color w:val="17365D" w:themeColor="text2" w:themeShade="BF"/>
                <w:lang w:val="en-GB"/>
              </w:rPr>
              <w:t xml:space="preserve">ecological </w:t>
            </w:r>
            <w:r>
              <w:rPr>
                <w:rFonts w:asciiTheme="majorHAnsi" w:hAnsiTheme="majorHAnsi"/>
                <w:color w:val="17365D" w:themeColor="text2" w:themeShade="BF"/>
                <w:lang w:val="en-GB"/>
              </w:rPr>
              <w:t xml:space="preserve">sensitivity are replicable </w:t>
            </w:r>
            <w:r>
              <w:rPr>
                <w:rFonts w:asciiTheme="majorHAnsi" w:hAnsiTheme="majorHAnsi"/>
                <w:color w:val="17365D" w:themeColor="text2" w:themeShade="BF"/>
                <w:lang w:val="en-GB"/>
              </w:rPr>
              <w:t xml:space="preserve">and </w:t>
            </w:r>
            <w:r w:rsidR="00BD384C">
              <w:rPr>
                <w:rFonts w:asciiTheme="majorHAnsi" w:hAnsiTheme="majorHAnsi"/>
                <w:color w:val="17365D" w:themeColor="text2" w:themeShade="BF"/>
                <w:lang w:val="en-GB"/>
              </w:rPr>
              <w:t xml:space="preserve">can </w:t>
            </w:r>
            <w:r>
              <w:rPr>
                <w:rFonts w:asciiTheme="majorHAnsi" w:hAnsiTheme="majorHAnsi"/>
                <w:color w:val="17365D" w:themeColor="text2" w:themeShade="BF"/>
                <w:lang w:val="en-GB"/>
              </w:rPr>
              <w:t xml:space="preserve">yield </w:t>
            </w:r>
            <w:r w:rsidR="00BD384C">
              <w:rPr>
                <w:rFonts w:asciiTheme="majorHAnsi" w:hAnsiTheme="majorHAnsi"/>
                <w:color w:val="17365D" w:themeColor="text2" w:themeShade="BF"/>
                <w:lang w:val="en-GB"/>
              </w:rPr>
              <w:t>valid</w:t>
            </w:r>
            <w:r>
              <w:rPr>
                <w:rFonts w:asciiTheme="majorHAnsi" w:hAnsiTheme="majorHAnsi"/>
                <w:color w:val="17365D" w:themeColor="text2" w:themeShade="BF"/>
                <w:lang w:val="en-GB"/>
              </w:rPr>
              <w:t xml:space="preserve"> results </w:t>
            </w:r>
            <w:r>
              <w:rPr>
                <w:rFonts w:asciiTheme="majorHAnsi" w:hAnsiTheme="majorHAnsi"/>
                <w:color w:val="17365D" w:themeColor="text2" w:themeShade="BF"/>
                <w:lang w:val="en-GB"/>
              </w:rPr>
              <w:t>for visitor or tourism management</w:t>
            </w:r>
            <w:r>
              <w:rPr>
                <w:rFonts w:asciiTheme="majorHAnsi" w:hAnsiTheme="majorHAnsi"/>
                <w:color w:val="17365D" w:themeColor="text2" w:themeShade="BF"/>
                <w:lang w:val="en-GB"/>
              </w:rPr>
              <w:t xml:space="preserve"> </w:t>
            </w:r>
            <w:r>
              <w:rPr>
                <w:rFonts w:asciiTheme="majorHAnsi" w:hAnsiTheme="majorHAnsi"/>
                <w:color w:val="17365D" w:themeColor="text2" w:themeShade="BF"/>
                <w:lang w:val="en-GB"/>
              </w:rPr>
              <w:t xml:space="preserve">in any other </w:t>
            </w:r>
            <w:r>
              <w:rPr>
                <w:rFonts w:asciiTheme="majorHAnsi" w:hAnsiTheme="majorHAnsi"/>
                <w:color w:val="17365D" w:themeColor="text2" w:themeShade="BF"/>
                <w:lang w:val="en-GB"/>
              </w:rPr>
              <w:t>geographical</w:t>
            </w:r>
            <w:r>
              <w:rPr>
                <w:rFonts w:asciiTheme="majorHAnsi" w:hAnsiTheme="majorHAnsi"/>
                <w:color w:val="17365D" w:themeColor="text2" w:themeShade="BF"/>
                <w:lang w:val="en-GB"/>
              </w:rPr>
              <w:t xml:space="preserve"> area.</w:t>
            </w:r>
            <w:r>
              <w:rPr>
                <w:rFonts w:asciiTheme="majorHAnsi" w:hAnsiTheme="majorHAnsi"/>
                <w:color w:val="17365D" w:themeColor="text2" w:themeShade="BF"/>
                <w:lang w:val="en-GB"/>
              </w:rPr>
              <w:t xml:space="preserve"> </w:t>
            </w:r>
            <w:r w:rsidR="00944960">
              <w:rPr>
                <w:rFonts w:asciiTheme="majorHAnsi" w:hAnsiTheme="majorHAnsi"/>
                <w:color w:val="17365D" w:themeColor="text2" w:themeShade="BF"/>
                <w:lang w:val="en-GB"/>
              </w:rPr>
              <w:t xml:space="preserve">The </w:t>
            </w:r>
            <w:r w:rsidR="009A290F">
              <w:rPr>
                <w:rFonts w:asciiTheme="majorHAnsi" w:hAnsiTheme="majorHAnsi"/>
                <w:color w:val="17365D" w:themeColor="text2" w:themeShade="BF"/>
                <w:lang w:val="en-GB"/>
              </w:rPr>
              <w:t xml:space="preserve">approach </w:t>
            </w:r>
            <w:r>
              <w:rPr>
                <w:rFonts w:asciiTheme="majorHAnsi" w:hAnsiTheme="majorHAnsi"/>
                <w:color w:val="17365D" w:themeColor="text2" w:themeShade="BF"/>
                <w:lang w:val="en-GB"/>
              </w:rPr>
              <w:t xml:space="preserve">used here </w:t>
            </w:r>
            <w:r w:rsidR="009A290F">
              <w:rPr>
                <w:rFonts w:asciiTheme="majorHAnsi" w:hAnsiTheme="majorHAnsi"/>
                <w:color w:val="17365D" w:themeColor="text2" w:themeShade="BF"/>
                <w:lang w:val="en-GB"/>
              </w:rPr>
              <w:t>can be a model for</w:t>
            </w:r>
            <w:r>
              <w:rPr>
                <w:rFonts w:asciiTheme="majorHAnsi" w:hAnsiTheme="majorHAnsi"/>
                <w:color w:val="17365D" w:themeColor="text2" w:themeShade="BF"/>
                <w:lang w:val="en-GB"/>
              </w:rPr>
              <w:t xml:space="preserve"> (transboundary) biosphere reserves (TBR or BR) </w:t>
            </w:r>
            <w:r w:rsidR="009A290F">
              <w:rPr>
                <w:rFonts w:asciiTheme="majorHAnsi" w:hAnsiTheme="majorHAnsi"/>
                <w:color w:val="17365D" w:themeColor="text2" w:themeShade="BF"/>
                <w:lang w:val="en-GB"/>
              </w:rPr>
              <w:t xml:space="preserve">establishment and functioning and can be transferred to any </w:t>
            </w:r>
            <w:r>
              <w:rPr>
                <w:rFonts w:asciiTheme="majorHAnsi" w:hAnsiTheme="majorHAnsi"/>
                <w:color w:val="17365D" w:themeColor="text2" w:themeShade="BF"/>
                <w:lang w:val="en-GB"/>
              </w:rPr>
              <w:t xml:space="preserve">other planned biosphere reserve, fostered by the UNESCO Man and Biosphere Programme. The approach used for ensuring ecological connectivity </w:t>
            </w:r>
            <w:r w:rsidR="00BD384C">
              <w:rPr>
                <w:rFonts w:asciiTheme="majorHAnsi" w:hAnsiTheme="majorHAnsi"/>
                <w:color w:val="17365D" w:themeColor="text2" w:themeShade="BF"/>
                <w:lang w:val="en-GB"/>
              </w:rPr>
              <w:t>can</w:t>
            </w:r>
            <w:r>
              <w:rPr>
                <w:rFonts w:asciiTheme="majorHAnsi" w:hAnsiTheme="majorHAnsi"/>
                <w:color w:val="17365D" w:themeColor="text2" w:themeShade="BF"/>
                <w:lang w:val="en-GB"/>
              </w:rPr>
              <w:t xml:space="preserve"> be </w:t>
            </w:r>
            <w:r w:rsidR="00BD384C">
              <w:rPr>
                <w:rFonts w:asciiTheme="majorHAnsi" w:hAnsiTheme="majorHAnsi"/>
                <w:color w:val="17365D" w:themeColor="text2" w:themeShade="BF"/>
                <w:lang w:val="en-GB"/>
              </w:rPr>
              <w:t>transferred</w:t>
            </w:r>
            <w:r>
              <w:rPr>
                <w:rFonts w:asciiTheme="majorHAnsi" w:hAnsiTheme="majorHAnsi"/>
                <w:color w:val="17365D" w:themeColor="text2" w:themeShade="BF"/>
                <w:lang w:val="en-GB"/>
              </w:rPr>
              <w:t xml:space="preserve"> to other river systems; </w:t>
            </w:r>
            <w:r w:rsidR="00BD384C">
              <w:rPr>
                <w:rFonts w:asciiTheme="majorHAnsi" w:hAnsiTheme="majorHAnsi"/>
                <w:color w:val="17365D" w:themeColor="text2" w:themeShade="BF"/>
                <w:lang w:val="en-GB"/>
              </w:rPr>
              <w:t>dissemination can be supported</w:t>
            </w:r>
            <w:r>
              <w:rPr>
                <w:rFonts w:asciiTheme="majorHAnsi" w:hAnsiTheme="majorHAnsi"/>
                <w:color w:val="17365D" w:themeColor="text2" w:themeShade="BF"/>
                <w:lang w:val="en-GB"/>
              </w:rPr>
              <w:t xml:space="preserve"> by the ICPDR</w:t>
            </w:r>
            <w:r w:rsidR="00BD384C">
              <w:rPr>
                <w:rFonts w:asciiTheme="majorHAnsi" w:hAnsiTheme="majorHAnsi"/>
                <w:color w:val="17365D" w:themeColor="text2" w:themeShade="BF"/>
                <w:lang w:val="en-GB"/>
              </w:rPr>
              <w:t xml:space="preserve">, </w:t>
            </w:r>
            <w:r>
              <w:rPr>
                <w:rFonts w:asciiTheme="majorHAnsi" w:hAnsiTheme="majorHAnsi"/>
                <w:color w:val="17365D" w:themeColor="text2" w:themeShade="BF"/>
                <w:lang w:val="en-GB"/>
              </w:rPr>
              <w:t xml:space="preserve">EURONATUR, </w:t>
            </w:r>
            <w:r w:rsidR="00BD384C">
              <w:rPr>
                <w:rFonts w:asciiTheme="majorHAnsi" w:hAnsiTheme="majorHAnsi"/>
                <w:color w:val="17365D" w:themeColor="text2" w:themeShade="BF"/>
                <w:lang w:val="en-GB"/>
              </w:rPr>
              <w:t>and</w:t>
            </w:r>
            <w:r>
              <w:rPr>
                <w:rFonts w:asciiTheme="majorHAnsi" w:hAnsiTheme="majorHAnsi"/>
                <w:color w:val="17365D" w:themeColor="text2" w:themeShade="BF"/>
                <w:lang w:val="en-GB"/>
              </w:rPr>
              <w:t xml:space="preserve"> networks such as RAMSAR, EIP on Waters and NWRM platform.</w:t>
            </w:r>
            <w:r w:rsidR="00BD384C">
              <w:rPr>
                <w:rFonts w:asciiTheme="majorHAnsi" w:hAnsiTheme="majorHAnsi"/>
                <w:color w:val="17365D" w:themeColor="text2" w:themeShade="BF"/>
                <w:lang w:val="en-GB"/>
              </w:rPr>
              <w:t xml:space="preserve"> </w:t>
            </w:r>
            <w:r>
              <w:rPr>
                <w:rFonts w:asciiTheme="majorHAnsi" w:hAnsiTheme="majorHAnsi"/>
                <w:color w:val="17365D" w:themeColor="text2" w:themeShade="BF"/>
                <w:lang w:val="en-GB"/>
              </w:rPr>
              <w:t xml:space="preserve">The present output supports the ministerial declaration on the establishment of the TBR MDD; </w:t>
            </w:r>
            <w:r w:rsidR="00BD384C">
              <w:rPr>
                <w:rFonts w:asciiTheme="majorHAnsi" w:hAnsiTheme="majorHAnsi"/>
                <w:color w:val="17365D" w:themeColor="text2" w:themeShade="BF"/>
                <w:lang w:val="en-GB"/>
              </w:rPr>
              <w:t xml:space="preserve">signed in 2011 </w:t>
            </w:r>
            <w:r>
              <w:rPr>
                <w:rFonts w:asciiTheme="majorHAnsi" w:hAnsiTheme="majorHAnsi"/>
                <w:color w:val="17365D" w:themeColor="text2" w:themeShade="BF"/>
                <w:lang w:val="en-GB"/>
              </w:rPr>
              <w:t xml:space="preserve">by all 5 countries, and the subsequently designated HR-HU, SI, SR and AT </w:t>
            </w:r>
            <w:r w:rsidR="00BD384C">
              <w:rPr>
                <w:rFonts w:asciiTheme="majorHAnsi" w:hAnsiTheme="majorHAnsi"/>
                <w:color w:val="17365D" w:themeColor="text2" w:themeShade="BF"/>
                <w:lang w:val="en-GB"/>
              </w:rPr>
              <w:t>BRs</w:t>
            </w:r>
            <w:bookmarkEnd w:id="0"/>
            <w:r>
              <w:rPr>
                <w:rFonts w:asciiTheme="majorHAnsi" w:hAnsiTheme="majorHAnsi"/>
                <w:color w:val="17365D" w:themeColor="text2" w:themeShade="BF"/>
                <w:lang w:val="en-GB"/>
              </w:rPr>
              <w:t>.</w:t>
            </w:r>
          </w:p>
        </w:tc>
      </w:tr>
      <w:tr w:rsidR="00990A49" w:rsidRPr="00A96865" w:rsidTr="00990A49">
        <w:tc>
          <w:tcPr>
            <w:tcW w:w="9286" w:type="dxa"/>
            <w:gridSpan w:val="2"/>
          </w:tcPr>
          <w:p w:rsidR="00990A49" w:rsidRPr="00A96865" w:rsidRDefault="00425DED" w:rsidP="00A96865">
            <w:pPr>
              <w:spacing w:before="120" w:after="120"/>
              <w:rPr>
                <w:rFonts w:asciiTheme="majorHAnsi" w:hAnsiTheme="majorHAnsi"/>
                <w:b/>
                <w:color w:val="17365D" w:themeColor="text2" w:themeShade="BF"/>
                <w:lang w:val="en-GB"/>
              </w:rPr>
            </w:pPr>
            <w:r>
              <w:rPr>
                <w:rFonts w:asciiTheme="majorHAnsi" w:hAnsiTheme="majorHAnsi"/>
                <w:b/>
                <w:color w:val="17365D" w:themeColor="text2" w:themeShade="BF"/>
                <w:lang w:val="en-GB"/>
              </w:rPr>
              <w:t>Suggestions for improvement</w:t>
            </w:r>
            <w:r w:rsidR="007C6878">
              <w:rPr>
                <w:rFonts w:asciiTheme="majorHAnsi" w:hAnsiTheme="majorHAnsi"/>
                <w:b/>
                <w:color w:val="17365D" w:themeColor="text2" w:themeShade="BF"/>
                <w:lang w:val="en-GB"/>
              </w:rPr>
              <w:t>, if applicable</w:t>
            </w:r>
            <w:r w:rsidR="009073C7">
              <w:rPr>
                <w:rFonts w:asciiTheme="majorHAnsi" w:hAnsiTheme="majorHAnsi"/>
                <w:b/>
                <w:color w:val="17365D" w:themeColor="text2" w:themeShade="BF"/>
                <w:lang w:val="en-GB"/>
              </w:rPr>
              <w:t xml:space="preserve"> (max. 1500 characters)</w:t>
            </w:r>
          </w:p>
        </w:tc>
      </w:tr>
      <w:tr w:rsidR="00990A49" w:rsidRPr="00A96865" w:rsidTr="00990A49">
        <w:tc>
          <w:tcPr>
            <w:tcW w:w="9286" w:type="dxa"/>
            <w:gridSpan w:val="2"/>
          </w:tcPr>
          <w:p w:rsidR="00990A49" w:rsidRPr="00A96865" w:rsidRDefault="00B40B3F" w:rsidP="0070275E">
            <w:pPr>
              <w:spacing w:before="120" w:after="120"/>
              <w:rPr>
                <w:rFonts w:asciiTheme="majorHAnsi" w:hAnsiTheme="majorHAnsi"/>
                <w:color w:val="17365D" w:themeColor="text2" w:themeShade="BF"/>
                <w:lang w:val="en-GB"/>
              </w:rPr>
            </w:pPr>
            <w:r>
              <w:rPr>
                <w:rFonts w:asciiTheme="majorHAnsi" w:hAnsiTheme="majorHAnsi"/>
                <w:color w:val="17365D" w:themeColor="text2" w:themeShade="BF"/>
                <w:lang w:val="en-GB"/>
              </w:rPr>
              <w:t xml:space="preserve">Please provide information on possible improvements that could be brought to the current output considering the general context in which it is delivered. </w:t>
            </w:r>
          </w:p>
        </w:tc>
      </w:tr>
      <w:tr w:rsidR="00B76260" w:rsidRPr="00A96865" w:rsidTr="00B76260">
        <w:tc>
          <w:tcPr>
            <w:tcW w:w="3227" w:type="dxa"/>
          </w:tcPr>
          <w:p w:rsidR="00B76260" w:rsidRPr="00B76260" w:rsidRDefault="00B76260" w:rsidP="00990A49">
            <w:pPr>
              <w:spacing w:before="120" w:after="120"/>
              <w:rPr>
                <w:rFonts w:asciiTheme="majorHAnsi" w:hAnsiTheme="majorHAnsi"/>
                <w:b/>
                <w:color w:val="17365D" w:themeColor="text2" w:themeShade="BF"/>
                <w:lang w:val="en-GB"/>
              </w:rPr>
            </w:pPr>
            <w:r w:rsidRPr="00B76260">
              <w:rPr>
                <w:rFonts w:asciiTheme="majorHAnsi" w:hAnsiTheme="majorHAnsi"/>
                <w:b/>
                <w:color w:val="17365D" w:themeColor="text2" w:themeShade="BF"/>
                <w:lang w:val="en-GB"/>
              </w:rPr>
              <w:t>Output Quality Level</w:t>
            </w:r>
          </w:p>
        </w:tc>
        <w:tc>
          <w:tcPr>
            <w:tcW w:w="6059" w:type="dxa"/>
          </w:tcPr>
          <w:p w:rsidR="00B76260" w:rsidRDefault="004B6BAA" w:rsidP="00990A49">
            <w:pPr>
              <w:spacing w:before="120" w:after="120"/>
              <w:rPr>
                <w:rFonts w:asciiTheme="majorHAnsi" w:hAnsiTheme="majorHAnsi"/>
                <w:color w:val="17365D" w:themeColor="text2" w:themeShade="BF"/>
                <w:lang w:val="en-GB"/>
              </w:rPr>
            </w:pPr>
            <w:r>
              <w:rPr>
                <w:rFonts w:asciiTheme="majorHAnsi" w:hAnsiTheme="majorHAnsi"/>
                <w:color w:val="17365D" w:themeColor="text2" w:themeShade="BF"/>
                <w:lang w:val="en-GB"/>
              </w:rPr>
              <w:t xml:space="preserve"> </w:t>
            </w:r>
            <w:sdt>
              <w:sdtPr>
                <w:rPr>
                  <w:rFonts w:asciiTheme="majorHAnsi" w:hAnsiTheme="majorHAnsi"/>
                  <w:color w:val="17365D" w:themeColor="text2" w:themeShade="BF"/>
                  <w:lang w:val="en-GB"/>
                </w:rPr>
                <w:id w:val="1466245251"/>
                <w14:checkbox>
                  <w14:checked w14:val="0"/>
                  <w14:checkedState w14:val="2612" w14:font="MS Gothic"/>
                  <w14:uncheckedState w14:val="2610" w14:font="MS Gothic"/>
                </w14:checkbox>
              </w:sdtPr>
              <w:sdtEndPr/>
              <w:sdtContent>
                <w:r>
                  <w:rPr>
                    <w:rFonts w:ascii="MS Gothic" w:eastAsia="MS Gothic" w:hAnsi="MS Gothic" w:hint="eastAsia"/>
                    <w:color w:val="17365D" w:themeColor="text2" w:themeShade="BF"/>
                    <w:lang w:val="en-GB"/>
                  </w:rPr>
                  <w:t>☐</w:t>
                </w:r>
              </w:sdtContent>
            </w:sdt>
            <w:r>
              <w:rPr>
                <w:rFonts w:asciiTheme="majorHAnsi" w:hAnsiTheme="majorHAnsi"/>
                <w:color w:val="17365D" w:themeColor="text2" w:themeShade="BF"/>
                <w:lang w:val="en-GB"/>
              </w:rPr>
              <w:t xml:space="preserve">  </w:t>
            </w:r>
            <w:r w:rsidR="00B76260">
              <w:rPr>
                <w:rFonts w:asciiTheme="majorHAnsi" w:hAnsiTheme="majorHAnsi"/>
                <w:color w:val="17365D" w:themeColor="text2" w:themeShade="BF"/>
                <w:lang w:val="en-GB"/>
              </w:rPr>
              <w:t>Low</w:t>
            </w:r>
          </w:p>
          <w:p w:rsidR="00B76260" w:rsidRDefault="00B76260" w:rsidP="00990A49">
            <w:pPr>
              <w:spacing w:before="120" w:after="120"/>
              <w:rPr>
                <w:rFonts w:asciiTheme="majorHAnsi" w:hAnsiTheme="majorHAnsi"/>
                <w:color w:val="17365D" w:themeColor="text2" w:themeShade="BF"/>
                <w:lang w:val="en-GB"/>
              </w:rPr>
            </w:pPr>
            <w:r>
              <w:rPr>
                <w:rFonts w:asciiTheme="majorHAnsi" w:hAnsiTheme="majorHAnsi"/>
                <w:color w:val="17365D" w:themeColor="text2" w:themeShade="BF"/>
                <w:lang w:val="en-GB"/>
              </w:rPr>
              <w:t xml:space="preserve"> </w:t>
            </w:r>
            <w:sdt>
              <w:sdtPr>
                <w:rPr>
                  <w:rFonts w:asciiTheme="majorHAnsi" w:hAnsiTheme="majorHAnsi"/>
                  <w:color w:val="17365D" w:themeColor="text2" w:themeShade="BF"/>
                  <w:lang w:val="en-GB"/>
                </w:rPr>
                <w:id w:val="-983465252"/>
                <w14:checkbox>
                  <w14:checked w14:val="0"/>
                  <w14:checkedState w14:val="2612" w14:font="MS Gothic"/>
                  <w14:uncheckedState w14:val="2610" w14:font="MS Gothic"/>
                </w14:checkbox>
              </w:sdtPr>
              <w:sdtEndPr/>
              <w:sdtContent>
                <w:r>
                  <w:rPr>
                    <w:rFonts w:ascii="MS Gothic" w:eastAsia="MS Gothic" w:hAnsi="MS Gothic" w:hint="eastAsia"/>
                    <w:color w:val="17365D" w:themeColor="text2" w:themeShade="BF"/>
                    <w:lang w:val="en-GB"/>
                  </w:rPr>
                  <w:t>☐</w:t>
                </w:r>
              </w:sdtContent>
            </w:sdt>
            <w:r>
              <w:rPr>
                <w:rFonts w:asciiTheme="majorHAnsi" w:hAnsiTheme="majorHAnsi"/>
                <w:color w:val="17365D" w:themeColor="text2" w:themeShade="BF"/>
                <w:lang w:val="en-GB"/>
              </w:rPr>
              <w:t xml:space="preserve">  Average</w:t>
            </w:r>
          </w:p>
          <w:p w:rsidR="00B76260" w:rsidRDefault="00B76260" w:rsidP="00990A49">
            <w:pPr>
              <w:spacing w:before="120" w:after="120"/>
              <w:rPr>
                <w:rFonts w:asciiTheme="majorHAnsi" w:hAnsiTheme="majorHAnsi"/>
                <w:color w:val="17365D" w:themeColor="text2" w:themeShade="BF"/>
                <w:lang w:val="en-GB"/>
              </w:rPr>
            </w:pPr>
            <w:r>
              <w:rPr>
                <w:rFonts w:asciiTheme="majorHAnsi" w:hAnsiTheme="majorHAnsi"/>
                <w:color w:val="17365D" w:themeColor="text2" w:themeShade="BF"/>
                <w:lang w:val="en-GB"/>
              </w:rPr>
              <w:t xml:space="preserve"> </w:t>
            </w:r>
            <w:sdt>
              <w:sdtPr>
                <w:rPr>
                  <w:rFonts w:asciiTheme="majorHAnsi" w:hAnsiTheme="majorHAnsi"/>
                  <w:color w:val="17365D" w:themeColor="text2" w:themeShade="BF"/>
                  <w:lang w:val="en-GB"/>
                </w:rPr>
                <w:id w:val="-530652316"/>
                <w14:checkbox>
                  <w14:checked w14:val="0"/>
                  <w14:checkedState w14:val="2612" w14:font="MS Gothic"/>
                  <w14:uncheckedState w14:val="2610" w14:font="MS Gothic"/>
                </w14:checkbox>
              </w:sdtPr>
              <w:sdtEndPr/>
              <w:sdtContent>
                <w:r>
                  <w:rPr>
                    <w:rFonts w:ascii="MS Gothic" w:eastAsia="MS Gothic" w:hAnsi="MS Gothic" w:hint="eastAsia"/>
                    <w:color w:val="17365D" w:themeColor="text2" w:themeShade="BF"/>
                    <w:lang w:val="en-GB"/>
                  </w:rPr>
                  <w:t>☐</w:t>
                </w:r>
              </w:sdtContent>
            </w:sdt>
            <w:r>
              <w:rPr>
                <w:rFonts w:asciiTheme="majorHAnsi" w:hAnsiTheme="majorHAnsi"/>
                <w:color w:val="17365D" w:themeColor="text2" w:themeShade="BF"/>
                <w:lang w:val="en-GB"/>
              </w:rPr>
              <w:t xml:space="preserve">  Good</w:t>
            </w:r>
          </w:p>
          <w:p w:rsidR="00B76260" w:rsidRPr="00A96865" w:rsidRDefault="00B76260" w:rsidP="00990A49">
            <w:pPr>
              <w:spacing w:before="120" w:after="120"/>
              <w:rPr>
                <w:rFonts w:asciiTheme="majorHAnsi" w:hAnsiTheme="majorHAnsi"/>
                <w:color w:val="17365D" w:themeColor="text2" w:themeShade="BF"/>
                <w:lang w:val="en-GB"/>
              </w:rPr>
            </w:pPr>
            <w:r>
              <w:rPr>
                <w:rFonts w:asciiTheme="majorHAnsi" w:hAnsiTheme="majorHAnsi"/>
                <w:color w:val="17365D" w:themeColor="text2" w:themeShade="BF"/>
                <w:lang w:val="en-GB"/>
              </w:rPr>
              <w:t xml:space="preserve"> </w:t>
            </w:r>
            <w:sdt>
              <w:sdtPr>
                <w:rPr>
                  <w:rFonts w:asciiTheme="majorHAnsi" w:hAnsiTheme="majorHAnsi"/>
                  <w:color w:val="17365D" w:themeColor="text2" w:themeShade="BF"/>
                  <w:lang w:val="en-GB"/>
                </w:rPr>
                <w:id w:val="-298616026"/>
                <w14:checkbox>
                  <w14:checked w14:val="1"/>
                  <w14:checkedState w14:val="2612" w14:font="MS Gothic"/>
                  <w14:uncheckedState w14:val="2610" w14:font="MS Gothic"/>
                </w14:checkbox>
              </w:sdtPr>
              <w:sdtEndPr/>
              <w:sdtContent>
                <w:r w:rsidR="00A46BEC">
                  <w:rPr>
                    <w:rFonts w:ascii="MS Gothic" w:eastAsia="MS Gothic" w:hAnsi="MS Gothic" w:hint="eastAsia"/>
                    <w:color w:val="17365D" w:themeColor="text2" w:themeShade="BF"/>
                    <w:lang w:val="en-GB"/>
                  </w:rPr>
                  <w:t>☒</w:t>
                </w:r>
              </w:sdtContent>
            </w:sdt>
            <w:r>
              <w:rPr>
                <w:rFonts w:asciiTheme="majorHAnsi" w:hAnsiTheme="majorHAnsi"/>
                <w:color w:val="17365D" w:themeColor="text2" w:themeShade="BF"/>
                <w:lang w:val="en-GB"/>
              </w:rPr>
              <w:t xml:space="preserve">  Excellent</w:t>
            </w:r>
          </w:p>
        </w:tc>
      </w:tr>
    </w:tbl>
    <w:p w:rsidR="00990A49" w:rsidRPr="00A96865" w:rsidRDefault="00990A49" w:rsidP="00A10B73">
      <w:pPr>
        <w:keepNext/>
        <w:keepLines/>
        <w:spacing w:before="200" w:after="0"/>
        <w:outlineLvl w:val="2"/>
        <w:rPr>
          <w:rFonts w:asciiTheme="majorHAnsi" w:eastAsia="Times New Roman" w:hAnsiTheme="majorHAnsi" w:cstheme="majorBidi"/>
          <w:b/>
          <w:color w:val="17365D" w:themeColor="text2" w:themeShade="BF"/>
          <w:lang w:val="en-GB"/>
        </w:rPr>
      </w:pPr>
    </w:p>
    <w:p w:rsidR="00411EBE" w:rsidRDefault="00411EBE" w:rsidP="00411EBE">
      <w:pPr>
        <w:spacing w:before="200"/>
        <w:contextualSpacing/>
        <w:rPr>
          <w:rFonts w:ascii="Cambria" w:hAnsi="Cambria" w:cstheme="majorBidi"/>
          <w:color w:val="17365D" w:themeColor="text2" w:themeShade="BF"/>
          <w:lang w:val="en-GB"/>
        </w:rPr>
      </w:pPr>
      <w:r>
        <w:rPr>
          <w:rFonts w:ascii="Cambria" w:hAnsi="Cambria" w:cstheme="majorBidi"/>
          <w:color w:val="17365D" w:themeColor="text2" w:themeShade="BF"/>
          <w:lang w:val="en-GB"/>
        </w:rPr>
        <w:t>Name of the Quality Manager</w:t>
      </w:r>
      <w:r>
        <w:rPr>
          <w:rFonts w:ascii="Cambria" w:hAnsi="Cambria" w:cstheme="majorBidi"/>
          <w:color w:val="17365D" w:themeColor="text2" w:themeShade="BF"/>
          <w:lang w:val="en-GB"/>
        </w:rPr>
        <w:tab/>
      </w:r>
      <w:r>
        <w:rPr>
          <w:rFonts w:ascii="Cambria" w:hAnsi="Cambria" w:cstheme="majorBidi"/>
          <w:color w:val="17365D" w:themeColor="text2" w:themeShade="BF"/>
          <w:lang w:val="en-GB"/>
        </w:rPr>
        <w:tab/>
      </w:r>
      <w:r>
        <w:rPr>
          <w:rFonts w:ascii="Cambria" w:hAnsi="Cambria" w:cstheme="majorBidi"/>
          <w:color w:val="17365D" w:themeColor="text2" w:themeShade="BF"/>
          <w:lang w:val="en-GB"/>
        </w:rPr>
        <w:tab/>
      </w:r>
      <w:r>
        <w:rPr>
          <w:rFonts w:ascii="Cambria" w:hAnsi="Cambria" w:cstheme="majorBidi"/>
          <w:color w:val="17365D" w:themeColor="text2" w:themeShade="BF"/>
          <w:lang w:val="en-GB"/>
        </w:rPr>
        <w:tab/>
      </w:r>
      <w:r>
        <w:rPr>
          <w:rFonts w:ascii="Cambria" w:hAnsi="Cambria" w:cstheme="majorBidi"/>
          <w:color w:val="17365D" w:themeColor="text2" w:themeShade="BF"/>
          <w:lang w:val="en-GB"/>
        </w:rPr>
        <w:tab/>
        <w:t>Signature of the Quality Manager</w:t>
      </w:r>
    </w:p>
    <w:p w:rsidR="000B3D9D" w:rsidRDefault="000B3D9D" w:rsidP="000B3D9D">
      <w:pPr>
        <w:spacing w:before="200"/>
        <w:contextualSpacing/>
        <w:rPr>
          <w:rFonts w:ascii="Cambria" w:hAnsi="Cambria" w:cstheme="majorBidi"/>
          <w:color w:val="17365D" w:themeColor="text2" w:themeShade="BF"/>
          <w:lang w:val="en-GB"/>
        </w:rPr>
      </w:pPr>
    </w:p>
    <w:p w:rsidR="00944960" w:rsidRDefault="00944960" w:rsidP="000B3D9D">
      <w:pPr>
        <w:spacing w:before="200"/>
        <w:contextualSpacing/>
        <w:rPr>
          <w:rFonts w:ascii="Cambria" w:hAnsi="Cambria" w:cstheme="majorBidi"/>
          <w:color w:val="17365D" w:themeColor="text2" w:themeShade="BF"/>
          <w:lang w:val="en-GB"/>
        </w:rPr>
      </w:pPr>
    </w:p>
    <w:p w:rsidR="00411EBE" w:rsidRPr="00A96865" w:rsidRDefault="00411EBE" w:rsidP="000B3D9D">
      <w:pPr>
        <w:spacing w:before="200"/>
        <w:contextualSpacing/>
        <w:rPr>
          <w:rFonts w:ascii="Cambria" w:hAnsi="Cambria" w:cstheme="majorBidi"/>
          <w:color w:val="17365D" w:themeColor="text2" w:themeShade="BF"/>
          <w:lang w:val="en-GB"/>
        </w:rPr>
      </w:pPr>
      <w:r>
        <w:rPr>
          <w:rFonts w:ascii="Cambria" w:hAnsi="Cambria" w:cstheme="majorBidi"/>
          <w:color w:val="17365D" w:themeColor="text2" w:themeShade="BF"/>
          <w:lang w:val="en-GB"/>
        </w:rPr>
        <w:t>___________________________________</w:t>
      </w:r>
      <w:r>
        <w:rPr>
          <w:rFonts w:ascii="Cambria" w:hAnsi="Cambria" w:cstheme="majorBidi"/>
          <w:color w:val="17365D" w:themeColor="text2" w:themeShade="BF"/>
          <w:lang w:val="en-GB"/>
        </w:rPr>
        <w:tab/>
      </w:r>
      <w:r>
        <w:rPr>
          <w:rFonts w:ascii="Cambria" w:hAnsi="Cambria" w:cstheme="majorBidi"/>
          <w:color w:val="17365D" w:themeColor="text2" w:themeShade="BF"/>
          <w:lang w:val="en-GB"/>
        </w:rPr>
        <w:tab/>
      </w:r>
      <w:r>
        <w:rPr>
          <w:rFonts w:ascii="Cambria" w:hAnsi="Cambria" w:cstheme="majorBidi"/>
          <w:color w:val="17365D" w:themeColor="text2" w:themeShade="BF"/>
          <w:lang w:val="en-GB"/>
        </w:rPr>
        <w:tab/>
      </w:r>
      <w:r>
        <w:rPr>
          <w:rFonts w:ascii="Cambria" w:hAnsi="Cambria" w:cstheme="majorBidi"/>
          <w:color w:val="17365D" w:themeColor="text2" w:themeShade="BF"/>
          <w:lang w:val="en-GB"/>
        </w:rPr>
        <w:tab/>
        <w:t>___________________________________</w:t>
      </w:r>
    </w:p>
    <w:sectPr w:rsidR="00411EBE" w:rsidRPr="00A96865" w:rsidSect="00A10B73">
      <w:headerReference w:type="default" r:id="rId10"/>
      <w:footerReference w:type="default" r:id="rId11"/>
      <w:pgSz w:w="11906" w:h="16838"/>
      <w:pgMar w:top="2126" w:right="1418" w:bottom="1559" w:left="1418" w:header="709" w:footer="77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6D5E" w:rsidRDefault="00796D5E" w:rsidP="003E7421">
      <w:pPr>
        <w:spacing w:after="0" w:line="240" w:lineRule="auto"/>
      </w:pPr>
      <w:r>
        <w:separator/>
      </w:r>
    </w:p>
  </w:endnote>
  <w:endnote w:type="continuationSeparator" w:id="0">
    <w:p w:rsidR="00796D5E" w:rsidRDefault="00796D5E" w:rsidP="003E74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D5E" w:rsidRPr="008A4D8B" w:rsidRDefault="00796D5E" w:rsidP="003876E2">
    <w:pPr>
      <w:pStyle w:val="Footer"/>
      <w:tabs>
        <w:tab w:val="clear" w:pos="4536"/>
      </w:tabs>
      <w:rPr>
        <w:rFonts w:asciiTheme="majorHAnsi" w:hAnsiTheme="majorHAnsi"/>
        <w:color w:val="808080" w:themeColor="background1" w:themeShade="80"/>
        <w:sz w:val="18"/>
        <w:szCs w:val="16"/>
      </w:rPr>
    </w:pPr>
    <w:r w:rsidRPr="008A4D8B">
      <w:rPr>
        <w:rFonts w:ascii="Cambria" w:hAnsi="Cambria"/>
        <w:noProof/>
        <w:color w:val="787878"/>
        <w:sz w:val="18"/>
        <w:szCs w:val="16"/>
        <w:lang w:val="en-GB" w:eastAsia="en-GB"/>
      </w:rPr>
      <mc:AlternateContent>
        <mc:Choice Requires="wps">
          <w:drawing>
            <wp:anchor distT="0" distB="0" distL="114300" distR="114300" simplePos="0" relativeHeight="251661312" behindDoc="0" locked="1" layoutInCell="1" allowOverlap="1" wp14:anchorId="46ABA031" wp14:editId="412D5F94">
              <wp:simplePos x="0" y="0"/>
              <wp:positionH relativeFrom="column">
                <wp:posOffset>0</wp:posOffset>
              </wp:positionH>
              <wp:positionV relativeFrom="page">
                <wp:posOffset>10009505</wp:posOffset>
              </wp:positionV>
              <wp:extent cx="5760000" cy="0"/>
              <wp:effectExtent l="0" t="0" r="12700" b="19050"/>
              <wp:wrapNone/>
              <wp:docPr id="4" name="Egyenes összekötő 4"/>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accent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Egyenes összekötő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from="0,788.15pt" to="453.55pt,78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" strokecolor="#365f91 [2404]">
              <w10:wrap anchory="page"/>
              <w10:anchorlock/>
            </v:line>
          </w:pict>
        </mc:Fallback>
      </mc:AlternateContent>
    </w:r>
    <w:r w:rsidRPr="008A4D8B">
      <w:rPr>
        <w:rFonts w:eastAsia="Times New Roman"/>
        <w:noProof/>
        <w:sz w:val="52"/>
        <w:szCs w:val="48"/>
        <w:lang w:val="en-GB" w:eastAsia="en-GB"/>
      </w:rPr>
      <w:drawing>
        <wp:anchor distT="0" distB="0" distL="114300" distR="114300" simplePos="0" relativeHeight="251664384" behindDoc="1" locked="1" layoutInCell="1" allowOverlap="1" wp14:anchorId="04B87A33" wp14:editId="3434AA4E">
          <wp:simplePos x="0" y="0"/>
          <wp:positionH relativeFrom="column">
            <wp:posOffset>705485</wp:posOffset>
          </wp:positionH>
          <wp:positionV relativeFrom="page">
            <wp:posOffset>5264150</wp:posOffset>
          </wp:positionV>
          <wp:extent cx="5306060" cy="4744720"/>
          <wp:effectExtent l="0" t="0" r="8890" b="0"/>
          <wp:wrapNone/>
          <wp:docPr id="8"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ymbol.png"/>
                  <pic:cNvPicPr/>
                </pic:nvPicPr>
                <pic:blipFill rotWithShape="1">
                  <a:blip r:embed="rId1" cstate="print">
                    <a:extLst>
                      <a:ext uri="{28A0092B-C50C-407E-A947-70E740481C1C}">
                        <a14:useLocalDpi xmlns:a14="http://schemas.microsoft.com/office/drawing/2010/main" val="0"/>
                      </a:ext>
                    </a:extLst>
                  </a:blip>
                  <a:srcRect b="3024"/>
                  <a:stretch/>
                </pic:blipFill>
                <pic:spPr bwMode="auto">
                  <a:xfrm>
                    <a:off x="0" y="0"/>
                    <a:ext cx="5306060" cy="47447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473EC" w:rsidRPr="000473EC">
      <w:rPr>
        <w:rFonts w:ascii="Cambria" w:hAnsi="Cambria"/>
        <w:i/>
        <w:color w:val="787878"/>
        <w:sz w:val="18"/>
        <w:szCs w:val="16"/>
        <w:lang w:val="hu-HU"/>
      </w:rPr>
      <w:t xml:space="preserve">Project </w:t>
    </w:r>
    <w:r w:rsidR="000473EC" w:rsidRPr="000473EC">
      <w:rPr>
        <w:rFonts w:ascii="Cambria" w:hAnsi="Cambria"/>
        <w:i/>
        <w:color w:val="787878"/>
        <w:sz w:val="18"/>
        <w:szCs w:val="16"/>
        <w:lang w:val="en-GB"/>
      </w:rPr>
      <w:t>acronym</w:t>
    </w:r>
    <w:r w:rsidRPr="008A4D8B">
      <w:rPr>
        <w:rFonts w:ascii="Cambria" w:hAnsi="Cambria"/>
        <w:color w:val="787878"/>
        <w:sz w:val="18"/>
        <w:szCs w:val="16"/>
        <w:lang w:val="hu-HU"/>
      </w:rPr>
      <w:tab/>
    </w:r>
    <w:sdt>
      <w:sdtPr>
        <w:rPr>
          <w:sz w:val="24"/>
        </w:rPr>
        <w:id w:val="-1619287029"/>
        <w:docPartObj>
          <w:docPartGallery w:val="Page Numbers (Bottom of Page)"/>
          <w:docPartUnique/>
        </w:docPartObj>
      </w:sdtPr>
      <w:sdtEndPr>
        <w:rPr>
          <w:rFonts w:asciiTheme="majorHAnsi" w:hAnsiTheme="majorHAnsi"/>
          <w:color w:val="808080" w:themeColor="background1" w:themeShade="80"/>
          <w:sz w:val="18"/>
          <w:szCs w:val="16"/>
        </w:rPr>
      </w:sdtEndPr>
      <w:sdtContent>
        <w:r w:rsidRPr="008A4D8B">
          <w:rPr>
            <w:rFonts w:asciiTheme="majorHAnsi" w:hAnsiTheme="majorHAnsi"/>
            <w:color w:val="808080" w:themeColor="background1" w:themeShade="80"/>
            <w:sz w:val="18"/>
            <w:szCs w:val="16"/>
          </w:rPr>
          <w:fldChar w:fldCharType="begin"/>
        </w:r>
        <w:r w:rsidRPr="008A4D8B">
          <w:rPr>
            <w:rFonts w:asciiTheme="majorHAnsi" w:hAnsiTheme="majorHAnsi"/>
            <w:color w:val="808080" w:themeColor="background1" w:themeShade="80"/>
            <w:sz w:val="18"/>
            <w:szCs w:val="16"/>
          </w:rPr>
          <w:instrText>PAGE   \* MERGEFORMAT</w:instrText>
        </w:r>
        <w:r w:rsidRPr="008A4D8B">
          <w:rPr>
            <w:rFonts w:asciiTheme="majorHAnsi" w:hAnsiTheme="majorHAnsi"/>
            <w:color w:val="808080" w:themeColor="background1" w:themeShade="80"/>
            <w:sz w:val="18"/>
            <w:szCs w:val="16"/>
          </w:rPr>
          <w:fldChar w:fldCharType="separate"/>
        </w:r>
        <w:r w:rsidR="00BD384C" w:rsidRPr="00BD384C">
          <w:rPr>
            <w:rFonts w:asciiTheme="majorHAnsi" w:hAnsiTheme="majorHAnsi"/>
            <w:noProof/>
            <w:color w:val="808080" w:themeColor="background1" w:themeShade="80"/>
            <w:sz w:val="18"/>
            <w:szCs w:val="16"/>
            <w:lang w:val="hu-HU"/>
          </w:rPr>
          <w:t>2</w:t>
        </w:r>
        <w:r w:rsidRPr="008A4D8B">
          <w:rPr>
            <w:rFonts w:asciiTheme="majorHAnsi" w:hAnsiTheme="majorHAnsi"/>
            <w:color w:val="808080" w:themeColor="background1" w:themeShade="80"/>
            <w:sz w:val="18"/>
            <w:szCs w:val="16"/>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6D5E" w:rsidRDefault="00796D5E" w:rsidP="003E7421">
      <w:pPr>
        <w:spacing w:after="0" w:line="240" w:lineRule="auto"/>
      </w:pPr>
      <w:r>
        <w:separator/>
      </w:r>
    </w:p>
  </w:footnote>
  <w:footnote w:type="continuationSeparator" w:id="0">
    <w:p w:rsidR="00796D5E" w:rsidRDefault="00796D5E" w:rsidP="003E74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D5E" w:rsidRDefault="00796D5E">
    <w:pPr>
      <w:pStyle w:val="Header"/>
    </w:pPr>
    <w:r w:rsidRPr="0032427D">
      <w:rPr>
        <w:noProof/>
        <w:sz w:val="48"/>
        <w:szCs w:val="48"/>
        <w:lang w:val="en-GB" w:eastAsia="en-GB"/>
      </w:rPr>
      <mc:AlternateContent>
        <mc:Choice Requires="wps">
          <w:drawing>
            <wp:anchor distT="0" distB="0" distL="114300" distR="114300" simplePos="0" relativeHeight="251660288" behindDoc="0" locked="1" layoutInCell="1" allowOverlap="1" wp14:anchorId="2C26733F" wp14:editId="5A2007D5">
              <wp:simplePos x="0" y="0"/>
              <wp:positionH relativeFrom="column">
                <wp:posOffset>1909445</wp:posOffset>
              </wp:positionH>
              <wp:positionV relativeFrom="page">
                <wp:posOffset>314325</wp:posOffset>
              </wp:positionV>
              <wp:extent cx="4631055" cy="786765"/>
              <wp:effectExtent l="0" t="0" r="0" b="0"/>
              <wp:wrapNone/>
              <wp:docPr id="2"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1055" cy="786765"/>
                      </a:xfrm>
                      <a:prstGeom prst="rect">
                        <a:avLst/>
                      </a:prstGeom>
                      <a:noFill/>
                      <a:ln w="9525">
                        <a:noFill/>
                        <a:miter lim="800000"/>
                        <a:headEnd/>
                        <a:tailEnd/>
                      </a:ln>
                    </wps:spPr>
                    <wps:txbx>
                      <w:txbxContent>
                        <w:p w:rsidR="000473EC" w:rsidRDefault="000473EC" w:rsidP="000770FB">
                          <w:pPr>
                            <w:pStyle w:val="Heading1"/>
                            <w:spacing w:before="0" w:line="240" w:lineRule="auto"/>
                            <w:jc w:val="center"/>
                          </w:pPr>
                        </w:p>
                        <w:p w:rsidR="000473EC" w:rsidRDefault="00E038FF" w:rsidP="000770FB">
                          <w:pPr>
                            <w:pStyle w:val="Heading1"/>
                            <w:spacing w:before="0" w:line="240" w:lineRule="auto"/>
                            <w:jc w:val="center"/>
                          </w:pPr>
                          <w:proofErr w:type="spellStart"/>
                          <w:r>
                            <w:t>AoE</w:t>
                          </w:r>
                          <w:proofErr w:type="spellEnd"/>
                          <w:r>
                            <w:t xml:space="preserve"> Bike Trail</w:t>
                          </w:r>
                        </w:p>
                        <w:p w:rsidR="00796D5E" w:rsidRPr="001011F9" w:rsidRDefault="00796D5E" w:rsidP="000770FB">
                          <w:pPr>
                            <w:pStyle w:val="Heading1"/>
                            <w:spacing w:before="0" w:line="240" w:lineRule="auto"/>
                            <w:jc w:val="center"/>
                            <w:rPr>
                              <w:sz w:val="24"/>
                            </w:rPr>
                          </w:pPr>
                          <w:r>
                            <w:t>OUTPUT QUALITY REPORT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Szövegdoboz 2" o:spid="_x0000_s1026" type="#_x0000_t202" style="position:absolute;margin-left:150.35pt;margin-top:24.75pt;width:364.65pt;height:61.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" filled="f" stroked="f">
              <v:textbox>
                <w:txbxContent>
                  <w:p w:rsidR="000473EC" w:rsidRDefault="000473EC" w:rsidP="000770FB">
                    <w:pPr>
                      <w:pStyle w:val="Heading1"/>
                      <w:spacing w:before="0" w:line="240" w:lineRule="auto"/>
                      <w:jc w:val="center"/>
                    </w:pPr>
                  </w:p>
                  <w:p w:rsidR="000473EC" w:rsidRDefault="00E038FF" w:rsidP="000770FB">
                    <w:pPr>
                      <w:pStyle w:val="Heading1"/>
                      <w:spacing w:before="0" w:line="240" w:lineRule="auto"/>
                      <w:jc w:val="center"/>
                    </w:pPr>
                    <w:proofErr w:type="spellStart"/>
                    <w:r>
                      <w:t>AoE</w:t>
                    </w:r>
                    <w:proofErr w:type="spellEnd"/>
                    <w:r>
                      <w:t xml:space="preserve"> Bike Trail</w:t>
                    </w:r>
                  </w:p>
                  <w:p w:rsidR="00796D5E" w:rsidRPr="001011F9" w:rsidRDefault="00796D5E" w:rsidP="000770FB">
                    <w:pPr>
                      <w:pStyle w:val="Heading1"/>
                      <w:spacing w:before="0" w:line="240" w:lineRule="auto"/>
                      <w:jc w:val="center"/>
                      <w:rPr>
                        <w:sz w:val="24"/>
                      </w:rPr>
                    </w:pPr>
                    <w:r>
                      <w:t>OUTPUT QUALITY REPORT</w:t>
                    </w:r>
                  </w:p>
                </w:txbxContent>
              </v:textbox>
              <w10:wrap anchory="page"/>
              <w10:anchorlock/>
            </v:shape>
          </w:pict>
        </mc:Fallback>
      </mc:AlternateContent>
    </w:r>
    <w:r>
      <w:rPr>
        <w:noProof/>
        <w:lang w:val="en-GB" w:eastAsia="en-GB"/>
      </w:rPr>
      <w:drawing>
        <wp:anchor distT="0" distB="0" distL="114300" distR="114300" simplePos="0" relativeHeight="251658240" behindDoc="0" locked="1" layoutInCell="1" allowOverlap="1" wp14:anchorId="19D96F51" wp14:editId="45903058">
          <wp:simplePos x="0" y="0"/>
          <wp:positionH relativeFrom="page">
            <wp:posOffset>537845</wp:posOffset>
          </wp:positionH>
          <wp:positionV relativeFrom="page">
            <wp:posOffset>447040</wp:posOffset>
          </wp:positionV>
          <wp:extent cx="6480000" cy="648000"/>
          <wp:effectExtent l="0" t="0" r="0" b="0"/>
          <wp:wrapSquare wrapText="bothSides"/>
          <wp:docPr id="6" name="Kép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color_lin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80000" cy="6480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B0A56"/>
    <w:multiLevelType w:val="hybridMultilevel"/>
    <w:tmpl w:val="7E76E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CA0FAF"/>
    <w:multiLevelType w:val="hybridMultilevel"/>
    <w:tmpl w:val="385A414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16946605"/>
    <w:multiLevelType w:val="hybridMultilevel"/>
    <w:tmpl w:val="B93477AE"/>
    <w:lvl w:ilvl="0" w:tplc="040E0001">
      <w:start w:val="1"/>
      <w:numFmt w:val="bullet"/>
      <w:lvlText w:val=""/>
      <w:lvlJc w:val="left"/>
      <w:pPr>
        <w:ind w:left="720" w:hanging="360"/>
      </w:pPr>
      <w:rPr>
        <w:rFonts w:ascii="Symbol" w:hAnsi="Symbol" w:hint="default"/>
      </w:rPr>
    </w:lvl>
    <w:lvl w:ilvl="1" w:tplc="17266052">
      <w:start w:val="1"/>
      <w:numFmt w:val="bullet"/>
      <w:lvlText w:val=""/>
      <w:lvlJc w:val="left"/>
      <w:pPr>
        <w:ind w:left="1440" w:hanging="360"/>
      </w:pPr>
      <w:rPr>
        <w:rFonts w:ascii="Wingdings" w:hAnsi="Wingdings" w:hint="default"/>
        <w:sz w:val="20"/>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18C73980"/>
    <w:multiLevelType w:val="hybridMultilevel"/>
    <w:tmpl w:val="6B6C90B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4190415"/>
    <w:multiLevelType w:val="hybridMultilevel"/>
    <w:tmpl w:val="875400F8"/>
    <w:lvl w:ilvl="0" w:tplc="041A0005">
      <w:start w:val="1"/>
      <w:numFmt w:val="bullet"/>
      <w:lvlText w:val=""/>
      <w:lvlJc w:val="left"/>
      <w:pPr>
        <w:ind w:left="786" w:hanging="360"/>
      </w:pPr>
      <w:rPr>
        <w:rFonts w:ascii="Wingdings" w:hAnsi="Wingdings"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5">
    <w:nsid w:val="2F6B673A"/>
    <w:multiLevelType w:val="hybridMultilevel"/>
    <w:tmpl w:val="F0E29BB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35BB07F3"/>
    <w:multiLevelType w:val="hybridMultilevel"/>
    <w:tmpl w:val="4380FF2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37F57A77"/>
    <w:multiLevelType w:val="hybridMultilevel"/>
    <w:tmpl w:val="126AAA60"/>
    <w:lvl w:ilvl="0" w:tplc="0809000B">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nsid w:val="38392937"/>
    <w:multiLevelType w:val="hybridMultilevel"/>
    <w:tmpl w:val="DA1E676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D1B4C9B"/>
    <w:multiLevelType w:val="hybridMultilevel"/>
    <w:tmpl w:val="6D968F4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55ED1C91"/>
    <w:multiLevelType w:val="hybridMultilevel"/>
    <w:tmpl w:val="1CAC498A"/>
    <w:lvl w:ilvl="0" w:tplc="17266052">
      <w:start w:val="1"/>
      <w:numFmt w:val="bullet"/>
      <w:lvlText w:val=""/>
      <w:lvlJc w:val="left"/>
      <w:pPr>
        <w:ind w:left="720" w:hanging="360"/>
      </w:pPr>
      <w:rPr>
        <w:rFonts w:ascii="Wingdings" w:hAnsi="Wingdings" w:hint="default"/>
        <w:sz w:val="20"/>
      </w:rPr>
    </w:lvl>
    <w:lvl w:ilvl="1" w:tplc="17266052">
      <w:start w:val="1"/>
      <w:numFmt w:val="bullet"/>
      <w:lvlText w:val=""/>
      <w:lvlJc w:val="left"/>
      <w:pPr>
        <w:ind w:left="1440" w:hanging="360"/>
      </w:pPr>
      <w:rPr>
        <w:rFonts w:ascii="Wingdings" w:hAnsi="Wingdings" w:hint="default"/>
        <w:sz w:val="20"/>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5BB6126D"/>
    <w:multiLevelType w:val="hybridMultilevel"/>
    <w:tmpl w:val="7A46709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nsid w:val="6156771D"/>
    <w:multiLevelType w:val="hybridMultilevel"/>
    <w:tmpl w:val="AB8A431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nsid w:val="686B27E5"/>
    <w:multiLevelType w:val="hybridMultilevel"/>
    <w:tmpl w:val="5016CD9C"/>
    <w:lvl w:ilvl="0" w:tplc="04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74135D02"/>
    <w:multiLevelType w:val="hybridMultilevel"/>
    <w:tmpl w:val="C262D2A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nsid w:val="76027465"/>
    <w:multiLevelType w:val="hybridMultilevel"/>
    <w:tmpl w:val="DEE82B1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nsid w:val="77461A25"/>
    <w:multiLevelType w:val="hybridMultilevel"/>
    <w:tmpl w:val="41E678D8"/>
    <w:lvl w:ilvl="0" w:tplc="08090001">
      <w:start w:val="1"/>
      <w:numFmt w:val="bullet"/>
      <w:lvlText w:val=""/>
      <w:lvlJc w:val="left"/>
      <w:pPr>
        <w:ind w:left="1422" w:hanging="360"/>
      </w:pPr>
      <w:rPr>
        <w:rFonts w:ascii="Symbol" w:hAnsi="Symbol" w:hint="default"/>
      </w:rPr>
    </w:lvl>
    <w:lvl w:ilvl="1" w:tplc="08090003" w:tentative="1">
      <w:start w:val="1"/>
      <w:numFmt w:val="bullet"/>
      <w:lvlText w:val="o"/>
      <w:lvlJc w:val="left"/>
      <w:pPr>
        <w:ind w:left="2142" w:hanging="360"/>
      </w:pPr>
      <w:rPr>
        <w:rFonts w:ascii="Courier New" w:hAnsi="Courier New" w:cs="Courier New" w:hint="default"/>
      </w:rPr>
    </w:lvl>
    <w:lvl w:ilvl="2" w:tplc="08090005" w:tentative="1">
      <w:start w:val="1"/>
      <w:numFmt w:val="bullet"/>
      <w:lvlText w:val=""/>
      <w:lvlJc w:val="left"/>
      <w:pPr>
        <w:ind w:left="2862" w:hanging="360"/>
      </w:pPr>
      <w:rPr>
        <w:rFonts w:ascii="Wingdings" w:hAnsi="Wingdings" w:hint="default"/>
      </w:rPr>
    </w:lvl>
    <w:lvl w:ilvl="3" w:tplc="08090001" w:tentative="1">
      <w:start w:val="1"/>
      <w:numFmt w:val="bullet"/>
      <w:lvlText w:val=""/>
      <w:lvlJc w:val="left"/>
      <w:pPr>
        <w:ind w:left="3582" w:hanging="360"/>
      </w:pPr>
      <w:rPr>
        <w:rFonts w:ascii="Symbol" w:hAnsi="Symbol" w:hint="default"/>
      </w:rPr>
    </w:lvl>
    <w:lvl w:ilvl="4" w:tplc="08090003" w:tentative="1">
      <w:start w:val="1"/>
      <w:numFmt w:val="bullet"/>
      <w:lvlText w:val="o"/>
      <w:lvlJc w:val="left"/>
      <w:pPr>
        <w:ind w:left="4302" w:hanging="360"/>
      </w:pPr>
      <w:rPr>
        <w:rFonts w:ascii="Courier New" w:hAnsi="Courier New" w:cs="Courier New" w:hint="default"/>
      </w:rPr>
    </w:lvl>
    <w:lvl w:ilvl="5" w:tplc="08090005" w:tentative="1">
      <w:start w:val="1"/>
      <w:numFmt w:val="bullet"/>
      <w:lvlText w:val=""/>
      <w:lvlJc w:val="left"/>
      <w:pPr>
        <w:ind w:left="5022" w:hanging="360"/>
      </w:pPr>
      <w:rPr>
        <w:rFonts w:ascii="Wingdings" w:hAnsi="Wingdings" w:hint="default"/>
      </w:rPr>
    </w:lvl>
    <w:lvl w:ilvl="6" w:tplc="08090001" w:tentative="1">
      <w:start w:val="1"/>
      <w:numFmt w:val="bullet"/>
      <w:lvlText w:val=""/>
      <w:lvlJc w:val="left"/>
      <w:pPr>
        <w:ind w:left="5742" w:hanging="360"/>
      </w:pPr>
      <w:rPr>
        <w:rFonts w:ascii="Symbol" w:hAnsi="Symbol" w:hint="default"/>
      </w:rPr>
    </w:lvl>
    <w:lvl w:ilvl="7" w:tplc="08090003" w:tentative="1">
      <w:start w:val="1"/>
      <w:numFmt w:val="bullet"/>
      <w:lvlText w:val="o"/>
      <w:lvlJc w:val="left"/>
      <w:pPr>
        <w:ind w:left="6462" w:hanging="360"/>
      </w:pPr>
      <w:rPr>
        <w:rFonts w:ascii="Courier New" w:hAnsi="Courier New" w:cs="Courier New" w:hint="default"/>
      </w:rPr>
    </w:lvl>
    <w:lvl w:ilvl="8" w:tplc="08090005" w:tentative="1">
      <w:start w:val="1"/>
      <w:numFmt w:val="bullet"/>
      <w:lvlText w:val=""/>
      <w:lvlJc w:val="left"/>
      <w:pPr>
        <w:ind w:left="7182" w:hanging="360"/>
      </w:pPr>
      <w:rPr>
        <w:rFonts w:ascii="Wingdings" w:hAnsi="Wingdings" w:hint="default"/>
      </w:rPr>
    </w:lvl>
  </w:abstractNum>
  <w:abstractNum w:abstractNumId="17">
    <w:nsid w:val="78412CE7"/>
    <w:multiLevelType w:val="hybridMultilevel"/>
    <w:tmpl w:val="B1CECF12"/>
    <w:lvl w:ilvl="0" w:tplc="041A0001">
      <w:start w:val="1"/>
      <w:numFmt w:val="bullet"/>
      <w:lvlText w:val=""/>
      <w:lvlJc w:val="left"/>
      <w:pPr>
        <w:ind w:left="720" w:hanging="360"/>
      </w:pPr>
      <w:rPr>
        <w:rFonts w:ascii="Symbol" w:hAnsi="Symbol" w:hint="default"/>
      </w:rPr>
    </w:lvl>
    <w:lvl w:ilvl="1" w:tplc="041A0003">
      <w:start w:val="1"/>
      <w:numFmt w:val="decimal"/>
      <w:lvlText w:val="%2."/>
      <w:lvlJc w:val="left"/>
      <w:pPr>
        <w:tabs>
          <w:tab w:val="num" w:pos="1440"/>
        </w:tabs>
        <w:ind w:left="1440" w:hanging="360"/>
      </w:pPr>
    </w:lvl>
    <w:lvl w:ilvl="2" w:tplc="041A0001">
      <w:start w:val="1"/>
      <w:numFmt w:val="bullet"/>
      <w:lvlText w:val=""/>
      <w:lvlJc w:val="left"/>
      <w:pPr>
        <w:ind w:left="2160" w:hanging="360"/>
      </w:pPr>
      <w:rPr>
        <w:rFonts w:ascii="Symbol" w:hAnsi="Symbol" w:hint="default"/>
      </w:r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18">
    <w:nsid w:val="7CB75D51"/>
    <w:multiLevelType w:val="hybridMultilevel"/>
    <w:tmpl w:val="83444E08"/>
    <w:lvl w:ilvl="0" w:tplc="040E0001">
      <w:start w:val="1"/>
      <w:numFmt w:val="bullet"/>
      <w:lvlText w:val=""/>
      <w:lvlJc w:val="left"/>
      <w:pPr>
        <w:ind w:left="720" w:hanging="360"/>
      </w:pPr>
      <w:rPr>
        <w:rFonts w:ascii="Symbol" w:hAnsi="Symbol" w:hint="default"/>
      </w:rPr>
    </w:lvl>
    <w:lvl w:ilvl="1" w:tplc="68C6D1EC">
      <w:start w:val="1"/>
      <w:numFmt w:val="bullet"/>
      <w:lvlText w:val=""/>
      <w:lvlJc w:val="left"/>
      <w:pPr>
        <w:ind w:left="1440" w:hanging="360"/>
      </w:pPr>
      <w:rPr>
        <w:rFonts w:ascii="Wingdings" w:hAnsi="Wingdings" w:hint="default"/>
      </w:rPr>
    </w:lvl>
    <w:lvl w:ilvl="2" w:tplc="040E0003">
      <w:start w:val="1"/>
      <w:numFmt w:val="bullet"/>
      <w:lvlText w:val="o"/>
      <w:lvlJc w:val="left"/>
      <w:pPr>
        <w:ind w:left="2160" w:hanging="360"/>
      </w:pPr>
      <w:rPr>
        <w:rFonts w:ascii="Courier New" w:hAnsi="Courier New" w:cs="Courier New"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nsid w:val="7D772413"/>
    <w:multiLevelType w:val="hybridMultilevel"/>
    <w:tmpl w:val="466C0D36"/>
    <w:lvl w:ilvl="0" w:tplc="04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7E0B313E"/>
    <w:multiLevelType w:val="hybridMultilevel"/>
    <w:tmpl w:val="AD448F8A"/>
    <w:lvl w:ilvl="0" w:tplc="040E0001">
      <w:start w:val="1"/>
      <w:numFmt w:val="bullet"/>
      <w:lvlText w:val=""/>
      <w:lvlJc w:val="left"/>
      <w:pPr>
        <w:ind w:left="720" w:hanging="360"/>
      </w:pPr>
      <w:rPr>
        <w:rFonts w:ascii="Symbol" w:hAnsi="Symbol" w:hint="default"/>
      </w:rPr>
    </w:lvl>
    <w:lvl w:ilvl="1" w:tplc="040E0001">
      <w:start w:val="1"/>
      <w:numFmt w:val="bullet"/>
      <w:lvlText w:val=""/>
      <w:lvlJc w:val="left"/>
      <w:pPr>
        <w:ind w:left="1440" w:hanging="360"/>
      </w:pPr>
      <w:rPr>
        <w:rFonts w:ascii="Symbol" w:hAnsi="Symbol" w:hint="default"/>
        <w:sz w:val="20"/>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2"/>
  </w:num>
  <w:num w:numId="2">
    <w:abstractNumId w:val="2"/>
  </w:num>
  <w:num w:numId="3">
    <w:abstractNumId w:val="18"/>
  </w:num>
  <w:num w:numId="4">
    <w:abstractNumId w:val="10"/>
  </w:num>
  <w:num w:numId="5">
    <w:abstractNumId w:val="20"/>
  </w:num>
  <w:num w:numId="6">
    <w:abstractNumId w:val="6"/>
  </w:num>
  <w:num w:numId="7">
    <w:abstractNumId w:val="3"/>
  </w:num>
  <w:num w:numId="8">
    <w:abstractNumId w:val="0"/>
  </w:num>
  <w:num w:numId="9">
    <w:abstractNumId w:val="8"/>
  </w:num>
  <w:num w:numId="10">
    <w:abstractNumId w:val="19"/>
  </w:num>
  <w:num w:numId="11">
    <w:abstractNumId w:val="16"/>
  </w:num>
  <w:num w:numId="12">
    <w:abstractNumId w:val="13"/>
  </w:num>
  <w:num w:numId="13">
    <w:abstractNumId w:val="15"/>
  </w:num>
  <w:num w:numId="14">
    <w:abstractNumId w:val="5"/>
  </w:num>
  <w:num w:numId="15">
    <w:abstractNumId w:val="1"/>
  </w:num>
  <w:num w:numId="16">
    <w:abstractNumId w:val="14"/>
  </w:num>
  <w:num w:numId="17">
    <w:abstractNumId w:val="11"/>
  </w:num>
  <w:num w:numId="18">
    <w:abstractNumId w:val="9"/>
  </w:num>
  <w:num w:numId="19">
    <w:abstractNumId w:val="7"/>
  </w:num>
  <w:num w:numId="2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6B97"/>
    <w:rsid w:val="000473EC"/>
    <w:rsid w:val="000575C9"/>
    <w:rsid w:val="0007236E"/>
    <w:rsid w:val="000770FB"/>
    <w:rsid w:val="000B3D9D"/>
    <w:rsid w:val="000D76CC"/>
    <w:rsid w:val="000E4B25"/>
    <w:rsid w:val="001011F9"/>
    <w:rsid w:val="00105E1A"/>
    <w:rsid w:val="00112246"/>
    <w:rsid w:val="0016628D"/>
    <w:rsid w:val="001E7DE8"/>
    <w:rsid w:val="002031AD"/>
    <w:rsid w:val="00273D44"/>
    <w:rsid w:val="00282F28"/>
    <w:rsid w:val="002C0113"/>
    <w:rsid w:val="002C4196"/>
    <w:rsid w:val="0032427D"/>
    <w:rsid w:val="003459EE"/>
    <w:rsid w:val="00345E2F"/>
    <w:rsid w:val="003555B7"/>
    <w:rsid w:val="00371906"/>
    <w:rsid w:val="003876E2"/>
    <w:rsid w:val="003E7269"/>
    <w:rsid w:val="003E7421"/>
    <w:rsid w:val="00402329"/>
    <w:rsid w:val="00411EBE"/>
    <w:rsid w:val="00416B0B"/>
    <w:rsid w:val="00425DED"/>
    <w:rsid w:val="00446B97"/>
    <w:rsid w:val="004526F5"/>
    <w:rsid w:val="00473E9A"/>
    <w:rsid w:val="0048464D"/>
    <w:rsid w:val="004A1C58"/>
    <w:rsid w:val="004B1325"/>
    <w:rsid w:val="004B5C66"/>
    <w:rsid w:val="004B6BAA"/>
    <w:rsid w:val="004D0DB1"/>
    <w:rsid w:val="004E7FE1"/>
    <w:rsid w:val="004F6CEB"/>
    <w:rsid w:val="00546C81"/>
    <w:rsid w:val="00553CD1"/>
    <w:rsid w:val="005B62A7"/>
    <w:rsid w:val="005C2AEF"/>
    <w:rsid w:val="005D03ED"/>
    <w:rsid w:val="005D73E1"/>
    <w:rsid w:val="006A4935"/>
    <w:rsid w:val="006A7CC5"/>
    <w:rsid w:val="006C29DC"/>
    <w:rsid w:val="006D0576"/>
    <w:rsid w:val="006F3ADB"/>
    <w:rsid w:val="00701CC8"/>
    <w:rsid w:val="0070275E"/>
    <w:rsid w:val="00723C8E"/>
    <w:rsid w:val="00796D5E"/>
    <w:rsid w:val="007C6878"/>
    <w:rsid w:val="007D74B3"/>
    <w:rsid w:val="008113EF"/>
    <w:rsid w:val="00842E3B"/>
    <w:rsid w:val="00886AC3"/>
    <w:rsid w:val="008A4D8B"/>
    <w:rsid w:val="008D2A20"/>
    <w:rsid w:val="008E0147"/>
    <w:rsid w:val="008F5BDC"/>
    <w:rsid w:val="00903768"/>
    <w:rsid w:val="009073C7"/>
    <w:rsid w:val="00944960"/>
    <w:rsid w:val="00972463"/>
    <w:rsid w:val="009878C4"/>
    <w:rsid w:val="00990A49"/>
    <w:rsid w:val="009A290F"/>
    <w:rsid w:val="009B3C03"/>
    <w:rsid w:val="00A10B73"/>
    <w:rsid w:val="00A12865"/>
    <w:rsid w:val="00A2342A"/>
    <w:rsid w:val="00A46BEC"/>
    <w:rsid w:val="00A92874"/>
    <w:rsid w:val="00A96865"/>
    <w:rsid w:val="00B02C11"/>
    <w:rsid w:val="00B40B3F"/>
    <w:rsid w:val="00B76260"/>
    <w:rsid w:val="00BC14A8"/>
    <w:rsid w:val="00BD384C"/>
    <w:rsid w:val="00C452C6"/>
    <w:rsid w:val="00C54D1E"/>
    <w:rsid w:val="00CC46FB"/>
    <w:rsid w:val="00D724E8"/>
    <w:rsid w:val="00DC57C0"/>
    <w:rsid w:val="00DD4330"/>
    <w:rsid w:val="00DD7E10"/>
    <w:rsid w:val="00E038FF"/>
    <w:rsid w:val="00E66886"/>
    <w:rsid w:val="00E762EA"/>
    <w:rsid w:val="00F37232"/>
    <w:rsid w:val="00F61EB3"/>
    <w:rsid w:val="00F916A9"/>
    <w:rsid w:val="00FC12D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0B73"/>
    <w:rPr>
      <w:lang w:val="en-US"/>
    </w:rPr>
  </w:style>
  <w:style w:type="paragraph" w:styleId="Heading1">
    <w:name w:val="heading 1"/>
    <w:basedOn w:val="Normal"/>
    <w:next w:val="Normal"/>
    <w:link w:val="Heading1Char"/>
    <w:uiPriority w:val="9"/>
    <w:qFormat/>
    <w:rsid w:val="003876E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C419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46B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6B97"/>
    <w:rPr>
      <w:rFonts w:ascii="Tahoma" w:hAnsi="Tahoma" w:cs="Tahoma"/>
      <w:sz w:val="16"/>
      <w:szCs w:val="16"/>
      <w:lang w:val="en-US"/>
    </w:rPr>
  </w:style>
  <w:style w:type="paragraph" w:styleId="Header">
    <w:name w:val="header"/>
    <w:basedOn w:val="Normal"/>
    <w:link w:val="HeaderChar"/>
    <w:uiPriority w:val="99"/>
    <w:unhideWhenUsed/>
    <w:rsid w:val="003E7421"/>
    <w:pPr>
      <w:tabs>
        <w:tab w:val="center" w:pos="4536"/>
        <w:tab w:val="right" w:pos="9072"/>
      </w:tabs>
      <w:spacing w:after="0" w:line="240" w:lineRule="auto"/>
    </w:pPr>
  </w:style>
  <w:style w:type="character" w:customStyle="1" w:styleId="HeaderChar">
    <w:name w:val="Header Char"/>
    <w:basedOn w:val="DefaultParagraphFont"/>
    <w:link w:val="Header"/>
    <w:uiPriority w:val="99"/>
    <w:rsid w:val="003E7421"/>
    <w:rPr>
      <w:lang w:val="en-US"/>
    </w:rPr>
  </w:style>
  <w:style w:type="paragraph" w:styleId="Footer">
    <w:name w:val="footer"/>
    <w:basedOn w:val="Normal"/>
    <w:link w:val="FooterChar"/>
    <w:uiPriority w:val="99"/>
    <w:unhideWhenUsed/>
    <w:rsid w:val="003E7421"/>
    <w:pPr>
      <w:tabs>
        <w:tab w:val="center" w:pos="4536"/>
        <w:tab w:val="right" w:pos="9072"/>
      </w:tabs>
      <w:spacing w:after="0" w:line="240" w:lineRule="auto"/>
    </w:pPr>
  </w:style>
  <w:style w:type="character" w:customStyle="1" w:styleId="FooterChar">
    <w:name w:val="Footer Char"/>
    <w:basedOn w:val="DefaultParagraphFont"/>
    <w:link w:val="Footer"/>
    <w:uiPriority w:val="99"/>
    <w:rsid w:val="003E7421"/>
    <w:rPr>
      <w:lang w:val="en-US"/>
    </w:rPr>
  </w:style>
  <w:style w:type="character" w:customStyle="1" w:styleId="Heading1Char">
    <w:name w:val="Heading 1 Char"/>
    <w:basedOn w:val="DefaultParagraphFont"/>
    <w:link w:val="Heading1"/>
    <w:uiPriority w:val="9"/>
    <w:rsid w:val="003876E2"/>
    <w:rPr>
      <w:rFonts w:asciiTheme="majorHAnsi" w:eastAsiaTheme="majorEastAsia" w:hAnsiTheme="majorHAnsi" w:cstheme="majorBidi"/>
      <w:b/>
      <w:bCs/>
      <w:color w:val="365F91" w:themeColor="accent1" w:themeShade="BF"/>
      <w:sz w:val="28"/>
      <w:szCs w:val="28"/>
      <w:lang w:val="en-US"/>
    </w:rPr>
  </w:style>
  <w:style w:type="paragraph" w:styleId="ListParagraph">
    <w:name w:val="List Paragraph"/>
    <w:basedOn w:val="Normal"/>
    <w:uiPriority w:val="34"/>
    <w:qFormat/>
    <w:rsid w:val="003876E2"/>
    <w:pPr>
      <w:ind w:left="720"/>
      <w:contextualSpacing/>
    </w:pPr>
  </w:style>
  <w:style w:type="character" w:customStyle="1" w:styleId="Heading2Char">
    <w:name w:val="Heading 2 Char"/>
    <w:basedOn w:val="DefaultParagraphFont"/>
    <w:link w:val="Heading2"/>
    <w:uiPriority w:val="9"/>
    <w:rsid w:val="002C4196"/>
    <w:rPr>
      <w:rFonts w:asciiTheme="majorHAnsi" w:eastAsiaTheme="majorEastAsia" w:hAnsiTheme="majorHAnsi" w:cstheme="majorBidi"/>
      <w:b/>
      <w:bCs/>
      <w:color w:val="4F81BD" w:themeColor="accent1"/>
      <w:sz w:val="26"/>
      <w:szCs w:val="26"/>
      <w:lang w:val="en-US"/>
    </w:rPr>
  </w:style>
  <w:style w:type="table" w:styleId="TableGrid">
    <w:name w:val="Table Grid"/>
    <w:basedOn w:val="TableNormal"/>
    <w:uiPriority w:val="59"/>
    <w:rsid w:val="000D76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Grid3-Accent1">
    <w:name w:val="Medium Grid 3 Accent 1"/>
    <w:basedOn w:val="TableNormal"/>
    <w:uiPriority w:val="69"/>
    <w:rsid w:val="000B3D9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LightShading-Accent5">
    <w:name w:val="Light Shading Accent 5"/>
    <w:basedOn w:val="TableNormal"/>
    <w:uiPriority w:val="60"/>
    <w:rsid w:val="000B3D9D"/>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1">
    <w:name w:val="Light List Accent 1"/>
    <w:basedOn w:val="TableNormal"/>
    <w:uiPriority w:val="61"/>
    <w:rsid w:val="000B3D9D"/>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NoSpacing">
    <w:name w:val="No Spacing"/>
    <w:basedOn w:val="Normal"/>
    <w:uiPriority w:val="1"/>
    <w:qFormat/>
    <w:rsid w:val="008F5BDC"/>
    <w:pPr>
      <w:spacing w:after="0" w:line="240" w:lineRule="auto"/>
    </w:pPr>
    <w:rPr>
      <w:rFonts w:ascii="Calibri" w:hAnsi="Calibri" w:cs="Times New Roman"/>
      <w:lang w:val="en-GB" w:eastAsia="en-GB"/>
    </w:rPr>
  </w:style>
  <w:style w:type="character" w:styleId="CommentReference">
    <w:name w:val="annotation reference"/>
    <w:basedOn w:val="DefaultParagraphFont"/>
    <w:uiPriority w:val="99"/>
    <w:semiHidden/>
    <w:unhideWhenUsed/>
    <w:rsid w:val="00402329"/>
    <w:rPr>
      <w:sz w:val="16"/>
      <w:szCs w:val="16"/>
    </w:rPr>
  </w:style>
  <w:style w:type="paragraph" w:styleId="CommentText">
    <w:name w:val="annotation text"/>
    <w:basedOn w:val="Normal"/>
    <w:link w:val="CommentTextChar"/>
    <w:uiPriority w:val="99"/>
    <w:semiHidden/>
    <w:unhideWhenUsed/>
    <w:rsid w:val="00402329"/>
    <w:pPr>
      <w:spacing w:line="240" w:lineRule="auto"/>
    </w:pPr>
    <w:rPr>
      <w:sz w:val="20"/>
      <w:szCs w:val="20"/>
    </w:rPr>
  </w:style>
  <w:style w:type="character" w:customStyle="1" w:styleId="CommentTextChar">
    <w:name w:val="Comment Text Char"/>
    <w:basedOn w:val="DefaultParagraphFont"/>
    <w:link w:val="CommentText"/>
    <w:uiPriority w:val="99"/>
    <w:semiHidden/>
    <w:rsid w:val="00402329"/>
    <w:rPr>
      <w:sz w:val="20"/>
      <w:szCs w:val="20"/>
      <w:lang w:val="en-US"/>
    </w:rPr>
  </w:style>
  <w:style w:type="paragraph" w:styleId="CommentSubject">
    <w:name w:val="annotation subject"/>
    <w:basedOn w:val="CommentText"/>
    <w:next w:val="CommentText"/>
    <w:link w:val="CommentSubjectChar"/>
    <w:uiPriority w:val="99"/>
    <w:semiHidden/>
    <w:unhideWhenUsed/>
    <w:rsid w:val="00402329"/>
    <w:rPr>
      <w:b/>
      <w:bCs/>
    </w:rPr>
  </w:style>
  <w:style w:type="character" w:customStyle="1" w:styleId="CommentSubjectChar">
    <w:name w:val="Comment Subject Char"/>
    <w:basedOn w:val="CommentTextChar"/>
    <w:link w:val="CommentSubject"/>
    <w:uiPriority w:val="99"/>
    <w:semiHidden/>
    <w:rsid w:val="00402329"/>
    <w:rPr>
      <w:b/>
      <w:bCs/>
      <w:sz w:val="20"/>
      <w:szCs w:val="20"/>
      <w:lang w:val="en-US"/>
    </w:rPr>
  </w:style>
  <w:style w:type="paragraph" w:styleId="Revision">
    <w:name w:val="Revision"/>
    <w:hidden/>
    <w:uiPriority w:val="99"/>
    <w:semiHidden/>
    <w:rsid w:val="007C6878"/>
    <w:pPr>
      <w:spacing w:after="0" w:line="240" w:lineRule="auto"/>
    </w:pPr>
    <w:rPr>
      <w:lang w:val="en-US"/>
    </w:rPr>
  </w:style>
  <w:style w:type="character" w:styleId="Hyperlink">
    <w:name w:val="Hyperlink"/>
    <w:basedOn w:val="DefaultParagraphFont"/>
    <w:uiPriority w:val="99"/>
    <w:unhideWhenUsed/>
    <w:rsid w:val="002C011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0B73"/>
    <w:rPr>
      <w:lang w:val="en-US"/>
    </w:rPr>
  </w:style>
  <w:style w:type="paragraph" w:styleId="Heading1">
    <w:name w:val="heading 1"/>
    <w:basedOn w:val="Normal"/>
    <w:next w:val="Normal"/>
    <w:link w:val="Heading1Char"/>
    <w:uiPriority w:val="9"/>
    <w:qFormat/>
    <w:rsid w:val="003876E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C419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46B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6B97"/>
    <w:rPr>
      <w:rFonts w:ascii="Tahoma" w:hAnsi="Tahoma" w:cs="Tahoma"/>
      <w:sz w:val="16"/>
      <w:szCs w:val="16"/>
      <w:lang w:val="en-US"/>
    </w:rPr>
  </w:style>
  <w:style w:type="paragraph" w:styleId="Header">
    <w:name w:val="header"/>
    <w:basedOn w:val="Normal"/>
    <w:link w:val="HeaderChar"/>
    <w:uiPriority w:val="99"/>
    <w:unhideWhenUsed/>
    <w:rsid w:val="003E7421"/>
    <w:pPr>
      <w:tabs>
        <w:tab w:val="center" w:pos="4536"/>
        <w:tab w:val="right" w:pos="9072"/>
      </w:tabs>
      <w:spacing w:after="0" w:line="240" w:lineRule="auto"/>
    </w:pPr>
  </w:style>
  <w:style w:type="character" w:customStyle="1" w:styleId="HeaderChar">
    <w:name w:val="Header Char"/>
    <w:basedOn w:val="DefaultParagraphFont"/>
    <w:link w:val="Header"/>
    <w:uiPriority w:val="99"/>
    <w:rsid w:val="003E7421"/>
    <w:rPr>
      <w:lang w:val="en-US"/>
    </w:rPr>
  </w:style>
  <w:style w:type="paragraph" w:styleId="Footer">
    <w:name w:val="footer"/>
    <w:basedOn w:val="Normal"/>
    <w:link w:val="FooterChar"/>
    <w:uiPriority w:val="99"/>
    <w:unhideWhenUsed/>
    <w:rsid w:val="003E7421"/>
    <w:pPr>
      <w:tabs>
        <w:tab w:val="center" w:pos="4536"/>
        <w:tab w:val="right" w:pos="9072"/>
      </w:tabs>
      <w:spacing w:after="0" w:line="240" w:lineRule="auto"/>
    </w:pPr>
  </w:style>
  <w:style w:type="character" w:customStyle="1" w:styleId="FooterChar">
    <w:name w:val="Footer Char"/>
    <w:basedOn w:val="DefaultParagraphFont"/>
    <w:link w:val="Footer"/>
    <w:uiPriority w:val="99"/>
    <w:rsid w:val="003E7421"/>
    <w:rPr>
      <w:lang w:val="en-US"/>
    </w:rPr>
  </w:style>
  <w:style w:type="character" w:customStyle="1" w:styleId="Heading1Char">
    <w:name w:val="Heading 1 Char"/>
    <w:basedOn w:val="DefaultParagraphFont"/>
    <w:link w:val="Heading1"/>
    <w:uiPriority w:val="9"/>
    <w:rsid w:val="003876E2"/>
    <w:rPr>
      <w:rFonts w:asciiTheme="majorHAnsi" w:eastAsiaTheme="majorEastAsia" w:hAnsiTheme="majorHAnsi" w:cstheme="majorBidi"/>
      <w:b/>
      <w:bCs/>
      <w:color w:val="365F91" w:themeColor="accent1" w:themeShade="BF"/>
      <w:sz w:val="28"/>
      <w:szCs w:val="28"/>
      <w:lang w:val="en-US"/>
    </w:rPr>
  </w:style>
  <w:style w:type="paragraph" w:styleId="ListParagraph">
    <w:name w:val="List Paragraph"/>
    <w:basedOn w:val="Normal"/>
    <w:uiPriority w:val="34"/>
    <w:qFormat/>
    <w:rsid w:val="003876E2"/>
    <w:pPr>
      <w:ind w:left="720"/>
      <w:contextualSpacing/>
    </w:pPr>
  </w:style>
  <w:style w:type="character" w:customStyle="1" w:styleId="Heading2Char">
    <w:name w:val="Heading 2 Char"/>
    <w:basedOn w:val="DefaultParagraphFont"/>
    <w:link w:val="Heading2"/>
    <w:uiPriority w:val="9"/>
    <w:rsid w:val="002C4196"/>
    <w:rPr>
      <w:rFonts w:asciiTheme="majorHAnsi" w:eastAsiaTheme="majorEastAsia" w:hAnsiTheme="majorHAnsi" w:cstheme="majorBidi"/>
      <w:b/>
      <w:bCs/>
      <w:color w:val="4F81BD" w:themeColor="accent1"/>
      <w:sz w:val="26"/>
      <w:szCs w:val="26"/>
      <w:lang w:val="en-US"/>
    </w:rPr>
  </w:style>
  <w:style w:type="table" w:styleId="TableGrid">
    <w:name w:val="Table Grid"/>
    <w:basedOn w:val="TableNormal"/>
    <w:uiPriority w:val="59"/>
    <w:rsid w:val="000D76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Grid3-Accent1">
    <w:name w:val="Medium Grid 3 Accent 1"/>
    <w:basedOn w:val="TableNormal"/>
    <w:uiPriority w:val="69"/>
    <w:rsid w:val="000B3D9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LightShading-Accent5">
    <w:name w:val="Light Shading Accent 5"/>
    <w:basedOn w:val="TableNormal"/>
    <w:uiPriority w:val="60"/>
    <w:rsid w:val="000B3D9D"/>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1">
    <w:name w:val="Light List Accent 1"/>
    <w:basedOn w:val="TableNormal"/>
    <w:uiPriority w:val="61"/>
    <w:rsid w:val="000B3D9D"/>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NoSpacing">
    <w:name w:val="No Spacing"/>
    <w:basedOn w:val="Normal"/>
    <w:uiPriority w:val="1"/>
    <w:qFormat/>
    <w:rsid w:val="008F5BDC"/>
    <w:pPr>
      <w:spacing w:after="0" w:line="240" w:lineRule="auto"/>
    </w:pPr>
    <w:rPr>
      <w:rFonts w:ascii="Calibri" w:hAnsi="Calibri" w:cs="Times New Roman"/>
      <w:lang w:val="en-GB" w:eastAsia="en-GB"/>
    </w:rPr>
  </w:style>
  <w:style w:type="character" w:styleId="CommentReference">
    <w:name w:val="annotation reference"/>
    <w:basedOn w:val="DefaultParagraphFont"/>
    <w:uiPriority w:val="99"/>
    <w:semiHidden/>
    <w:unhideWhenUsed/>
    <w:rsid w:val="00402329"/>
    <w:rPr>
      <w:sz w:val="16"/>
      <w:szCs w:val="16"/>
    </w:rPr>
  </w:style>
  <w:style w:type="paragraph" w:styleId="CommentText">
    <w:name w:val="annotation text"/>
    <w:basedOn w:val="Normal"/>
    <w:link w:val="CommentTextChar"/>
    <w:uiPriority w:val="99"/>
    <w:semiHidden/>
    <w:unhideWhenUsed/>
    <w:rsid w:val="00402329"/>
    <w:pPr>
      <w:spacing w:line="240" w:lineRule="auto"/>
    </w:pPr>
    <w:rPr>
      <w:sz w:val="20"/>
      <w:szCs w:val="20"/>
    </w:rPr>
  </w:style>
  <w:style w:type="character" w:customStyle="1" w:styleId="CommentTextChar">
    <w:name w:val="Comment Text Char"/>
    <w:basedOn w:val="DefaultParagraphFont"/>
    <w:link w:val="CommentText"/>
    <w:uiPriority w:val="99"/>
    <w:semiHidden/>
    <w:rsid w:val="00402329"/>
    <w:rPr>
      <w:sz w:val="20"/>
      <w:szCs w:val="20"/>
      <w:lang w:val="en-US"/>
    </w:rPr>
  </w:style>
  <w:style w:type="paragraph" w:styleId="CommentSubject">
    <w:name w:val="annotation subject"/>
    <w:basedOn w:val="CommentText"/>
    <w:next w:val="CommentText"/>
    <w:link w:val="CommentSubjectChar"/>
    <w:uiPriority w:val="99"/>
    <w:semiHidden/>
    <w:unhideWhenUsed/>
    <w:rsid w:val="00402329"/>
    <w:rPr>
      <w:b/>
      <w:bCs/>
    </w:rPr>
  </w:style>
  <w:style w:type="character" w:customStyle="1" w:styleId="CommentSubjectChar">
    <w:name w:val="Comment Subject Char"/>
    <w:basedOn w:val="CommentTextChar"/>
    <w:link w:val="CommentSubject"/>
    <w:uiPriority w:val="99"/>
    <w:semiHidden/>
    <w:rsid w:val="00402329"/>
    <w:rPr>
      <w:b/>
      <w:bCs/>
      <w:sz w:val="20"/>
      <w:szCs w:val="20"/>
      <w:lang w:val="en-US"/>
    </w:rPr>
  </w:style>
  <w:style w:type="paragraph" w:styleId="Revision">
    <w:name w:val="Revision"/>
    <w:hidden/>
    <w:uiPriority w:val="99"/>
    <w:semiHidden/>
    <w:rsid w:val="007C6878"/>
    <w:pPr>
      <w:spacing w:after="0" w:line="240" w:lineRule="auto"/>
    </w:pPr>
    <w:rPr>
      <w:lang w:val="en-US"/>
    </w:rPr>
  </w:style>
  <w:style w:type="character" w:styleId="Hyperlink">
    <w:name w:val="Hyperlink"/>
    <w:basedOn w:val="DefaultParagraphFont"/>
    <w:uiPriority w:val="99"/>
    <w:unhideWhenUsed/>
    <w:rsid w:val="002C011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0768994">
      <w:bodyDiv w:val="1"/>
      <w:marLeft w:val="0"/>
      <w:marRight w:val="0"/>
      <w:marTop w:val="0"/>
      <w:marBottom w:val="0"/>
      <w:divBdr>
        <w:top w:val="none" w:sz="0" w:space="0" w:color="auto"/>
        <w:left w:val="none" w:sz="0" w:space="0" w:color="auto"/>
        <w:bottom w:val="none" w:sz="0" w:space="0" w:color="auto"/>
        <w:right w:val="none" w:sz="0" w:space="0" w:color="auto"/>
      </w:divBdr>
    </w:div>
    <w:div w:id="2135980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www.drava-life.hr/wp-content/uploads/2016/08/A.4-Nature-Visitor-Guidance-Plan-EN-FINAL.pdf"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CF4EB6-9710-4A2F-AED8-CE2874F68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777</Words>
  <Characters>4429</Characters>
  <Application>Microsoft Office Word</Application>
  <DocSecurity>0</DocSecurity>
  <Lines>36</Lines>
  <Paragraphs>10</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KD</Company>
  <LinksUpToDate>false</LinksUpToDate>
  <CharactersWithSpaces>5196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Gábor Eszter</dc:creator>
  <cp:lastModifiedBy>Emöke Györfi</cp:lastModifiedBy>
  <cp:revision>5</cp:revision>
  <dcterms:created xsi:type="dcterms:W3CDTF">2020-05-07T11:24:00Z</dcterms:created>
  <dcterms:modified xsi:type="dcterms:W3CDTF">2020-05-07T16:16:00Z</dcterms:modified>
</cp:coreProperties>
</file>